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57C4" w14:textId="146713BE" w:rsidR="009B7742" w:rsidRPr="00C4684E" w:rsidRDefault="009B7742" w:rsidP="009B7742">
      <w:pPr>
        <w:jc w:val="center"/>
        <w:rPr>
          <w:rFonts w:asciiTheme="minorHAnsi" w:hAnsiTheme="minorHAnsi" w:cstheme="minorHAnsi"/>
          <w:b/>
          <w:bCs/>
          <w:sz w:val="28"/>
          <w:szCs w:val="28"/>
        </w:rPr>
      </w:pPr>
      <w:r w:rsidRPr="00C4684E">
        <w:rPr>
          <w:rFonts w:asciiTheme="minorHAnsi" w:hAnsiTheme="minorHAnsi" w:cstheme="minorHAnsi"/>
          <w:b/>
          <w:bCs/>
          <w:sz w:val="28"/>
          <w:szCs w:val="28"/>
        </w:rPr>
        <w:t>Annual SEND Report for Governors</w:t>
      </w:r>
    </w:p>
    <w:p w14:paraId="58ABF4A3" w14:textId="77777777" w:rsidR="009B7742" w:rsidRPr="00C16FDC" w:rsidRDefault="009B7742" w:rsidP="009B7742">
      <w:pPr>
        <w:rPr>
          <w:rFonts w:asciiTheme="minorHAnsi" w:hAnsiTheme="minorHAnsi" w:cstheme="minorHAnsi"/>
          <w:sz w:val="22"/>
          <w:szCs w:val="22"/>
        </w:rPr>
      </w:pPr>
    </w:p>
    <w:tbl>
      <w:tblPr>
        <w:tblStyle w:val="TableGrid"/>
        <w:tblW w:w="10490" w:type="dxa"/>
        <w:tblInd w:w="-147" w:type="dxa"/>
        <w:tblLook w:val="04A0" w:firstRow="1" w:lastRow="0" w:firstColumn="1" w:lastColumn="0" w:noHBand="0" w:noVBand="1"/>
      </w:tblPr>
      <w:tblGrid>
        <w:gridCol w:w="1871"/>
        <w:gridCol w:w="8619"/>
      </w:tblGrid>
      <w:tr w:rsidR="009B7742" w:rsidRPr="000C6707" w14:paraId="0F7B13CE" w14:textId="77777777" w:rsidTr="00C90A20">
        <w:tc>
          <w:tcPr>
            <w:tcW w:w="1871" w:type="dxa"/>
          </w:tcPr>
          <w:p w14:paraId="57D4E38F" w14:textId="77777777" w:rsidR="009B7742" w:rsidRPr="000C6707" w:rsidRDefault="009B7742" w:rsidP="00310418">
            <w:pPr>
              <w:rPr>
                <w:rFonts w:asciiTheme="minorHAnsi" w:hAnsiTheme="minorHAnsi" w:cstheme="minorHAnsi"/>
                <w:sz w:val="22"/>
                <w:szCs w:val="22"/>
              </w:rPr>
            </w:pPr>
            <w:r w:rsidRPr="000C6707">
              <w:rPr>
                <w:rFonts w:asciiTheme="minorHAnsi" w:hAnsiTheme="minorHAnsi" w:cstheme="minorHAnsi"/>
                <w:sz w:val="22"/>
                <w:szCs w:val="22"/>
              </w:rPr>
              <w:t>School:</w:t>
            </w:r>
          </w:p>
        </w:tc>
        <w:tc>
          <w:tcPr>
            <w:tcW w:w="8619" w:type="dxa"/>
          </w:tcPr>
          <w:p w14:paraId="1D2AD6B1" w14:textId="5B453770" w:rsidR="009B7742" w:rsidRPr="000C6707" w:rsidRDefault="001B7049" w:rsidP="00310418">
            <w:pPr>
              <w:jc w:val="center"/>
              <w:rPr>
                <w:rFonts w:asciiTheme="minorHAnsi" w:hAnsiTheme="minorHAnsi" w:cstheme="minorHAnsi"/>
                <w:sz w:val="22"/>
                <w:szCs w:val="22"/>
              </w:rPr>
            </w:pPr>
            <w:r>
              <w:rPr>
                <w:rFonts w:asciiTheme="minorHAnsi" w:hAnsiTheme="minorHAnsi" w:cstheme="minorHAnsi"/>
                <w:sz w:val="22"/>
                <w:szCs w:val="22"/>
              </w:rPr>
              <w:t>Crompton House</w:t>
            </w:r>
          </w:p>
        </w:tc>
      </w:tr>
      <w:tr w:rsidR="009B7742" w:rsidRPr="000C6707" w14:paraId="13A9B666" w14:textId="77777777" w:rsidTr="00C90A20">
        <w:tc>
          <w:tcPr>
            <w:tcW w:w="1871" w:type="dxa"/>
          </w:tcPr>
          <w:p w14:paraId="7FB36E98" w14:textId="77777777" w:rsidR="009B7742" w:rsidRPr="000C6707" w:rsidRDefault="009B7742" w:rsidP="00310418">
            <w:pPr>
              <w:rPr>
                <w:rFonts w:asciiTheme="minorHAnsi" w:hAnsiTheme="minorHAnsi" w:cstheme="minorHAnsi"/>
                <w:sz w:val="22"/>
                <w:szCs w:val="22"/>
              </w:rPr>
            </w:pPr>
            <w:r w:rsidRPr="000C6707">
              <w:rPr>
                <w:rFonts w:asciiTheme="minorHAnsi" w:hAnsiTheme="minorHAnsi" w:cstheme="minorHAnsi"/>
                <w:sz w:val="22"/>
                <w:szCs w:val="22"/>
              </w:rPr>
              <w:t>SENCO:</w:t>
            </w:r>
          </w:p>
        </w:tc>
        <w:tc>
          <w:tcPr>
            <w:tcW w:w="8619" w:type="dxa"/>
          </w:tcPr>
          <w:p w14:paraId="21A6B63B" w14:textId="6957CF76" w:rsidR="009B7742" w:rsidRPr="000C6707" w:rsidRDefault="001B7049" w:rsidP="00310418">
            <w:pPr>
              <w:jc w:val="center"/>
              <w:rPr>
                <w:rFonts w:asciiTheme="minorHAnsi" w:hAnsiTheme="minorHAnsi" w:cstheme="minorHAnsi"/>
                <w:sz w:val="22"/>
                <w:szCs w:val="22"/>
              </w:rPr>
            </w:pPr>
            <w:r>
              <w:rPr>
                <w:rFonts w:asciiTheme="minorHAnsi" w:hAnsiTheme="minorHAnsi" w:cstheme="minorHAnsi"/>
                <w:sz w:val="22"/>
                <w:szCs w:val="22"/>
              </w:rPr>
              <w:t>Mrs Kate Heywood</w:t>
            </w:r>
          </w:p>
        </w:tc>
      </w:tr>
      <w:tr w:rsidR="009B7742" w:rsidRPr="000C6707" w14:paraId="3A26F4B9" w14:textId="77777777" w:rsidTr="00C90A20">
        <w:tc>
          <w:tcPr>
            <w:tcW w:w="1871" w:type="dxa"/>
          </w:tcPr>
          <w:p w14:paraId="70C72D09" w14:textId="77777777" w:rsidR="009B7742" w:rsidRPr="000C6707" w:rsidRDefault="009B7742" w:rsidP="00310418">
            <w:pPr>
              <w:rPr>
                <w:rFonts w:asciiTheme="minorHAnsi" w:hAnsiTheme="minorHAnsi" w:cstheme="minorHAnsi"/>
                <w:sz w:val="22"/>
                <w:szCs w:val="22"/>
              </w:rPr>
            </w:pPr>
            <w:r w:rsidRPr="000C6707">
              <w:rPr>
                <w:rFonts w:asciiTheme="minorHAnsi" w:hAnsiTheme="minorHAnsi" w:cstheme="minorHAnsi"/>
                <w:sz w:val="22"/>
                <w:szCs w:val="22"/>
              </w:rPr>
              <w:t>Date of report:</w:t>
            </w:r>
          </w:p>
        </w:tc>
        <w:tc>
          <w:tcPr>
            <w:tcW w:w="8619" w:type="dxa"/>
          </w:tcPr>
          <w:p w14:paraId="2417A523" w14:textId="2EB70F59" w:rsidR="009B7742" w:rsidRPr="000C6707" w:rsidRDefault="00727989" w:rsidP="00310418">
            <w:pPr>
              <w:jc w:val="center"/>
              <w:rPr>
                <w:rFonts w:asciiTheme="minorHAnsi" w:hAnsiTheme="minorHAnsi" w:cstheme="minorHAnsi"/>
                <w:sz w:val="22"/>
                <w:szCs w:val="22"/>
              </w:rPr>
            </w:pPr>
            <w:r>
              <w:rPr>
                <w:rFonts w:asciiTheme="minorHAnsi" w:hAnsiTheme="minorHAnsi" w:cstheme="minorHAnsi"/>
                <w:sz w:val="22"/>
                <w:szCs w:val="22"/>
              </w:rPr>
              <w:t>Jan 2025</w:t>
            </w:r>
          </w:p>
        </w:tc>
      </w:tr>
      <w:tr w:rsidR="009B7742" w:rsidRPr="000C6707" w14:paraId="6B924301" w14:textId="77777777" w:rsidTr="00C90A20">
        <w:tc>
          <w:tcPr>
            <w:tcW w:w="1871" w:type="dxa"/>
          </w:tcPr>
          <w:p w14:paraId="03874237" w14:textId="77777777" w:rsidR="009B7742" w:rsidRPr="000C6707" w:rsidRDefault="009B7742" w:rsidP="00310418">
            <w:pPr>
              <w:rPr>
                <w:rFonts w:asciiTheme="minorHAnsi" w:hAnsiTheme="minorHAnsi" w:cstheme="minorHAnsi"/>
                <w:sz w:val="22"/>
                <w:szCs w:val="22"/>
              </w:rPr>
            </w:pPr>
            <w:r w:rsidRPr="000C6707">
              <w:rPr>
                <w:rFonts w:asciiTheme="minorHAnsi" w:hAnsiTheme="minorHAnsi" w:cstheme="minorHAnsi"/>
                <w:sz w:val="22"/>
                <w:szCs w:val="22"/>
              </w:rPr>
              <w:t>SEN Governor:</w:t>
            </w:r>
          </w:p>
        </w:tc>
        <w:tc>
          <w:tcPr>
            <w:tcW w:w="8619" w:type="dxa"/>
          </w:tcPr>
          <w:p w14:paraId="7703E5C2" w14:textId="51239EEE" w:rsidR="009B7742" w:rsidRPr="000C6707" w:rsidRDefault="00224642" w:rsidP="00310418">
            <w:pPr>
              <w:jc w:val="center"/>
              <w:rPr>
                <w:rFonts w:asciiTheme="minorHAnsi" w:hAnsiTheme="minorHAnsi" w:cstheme="minorHAnsi"/>
                <w:sz w:val="22"/>
                <w:szCs w:val="22"/>
              </w:rPr>
            </w:pPr>
            <w:r>
              <w:rPr>
                <w:rFonts w:asciiTheme="minorHAnsi" w:hAnsiTheme="minorHAnsi" w:cstheme="minorHAnsi"/>
                <w:sz w:val="22"/>
                <w:szCs w:val="22"/>
              </w:rPr>
              <w:t xml:space="preserve">Rev </w:t>
            </w:r>
            <w:r w:rsidRPr="00224642">
              <w:rPr>
                <w:rFonts w:asciiTheme="minorHAnsi" w:hAnsiTheme="minorHAnsi" w:cstheme="minorHAnsi"/>
                <w:sz w:val="22"/>
                <w:szCs w:val="22"/>
              </w:rPr>
              <w:t>Paul Pritchard</w:t>
            </w:r>
          </w:p>
        </w:tc>
      </w:tr>
    </w:tbl>
    <w:p w14:paraId="65215D32" w14:textId="77777777" w:rsidR="009B7742" w:rsidRDefault="009B7742" w:rsidP="009B7742">
      <w:pPr>
        <w:rPr>
          <w:rFonts w:asciiTheme="minorHAnsi" w:hAnsiTheme="minorHAnsi" w:cstheme="minorHAnsi"/>
          <w:sz w:val="22"/>
          <w:szCs w:val="22"/>
        </w:rPr>
      </w:pPr>
    </w:p>
    <w:p w14:paraId="12F0F21A" w14:textId="77777777" w:rsidR="00904543" w:rsidRPr="00904543" w:rsidRDefault="00904543" w:rsidP="009B7742">
      <w:pPr>
        <w:rPr>
          <w:rFonts w:asciiTheme="minorHAnsi" w:hAnsiTheme="minorHAnsi" w:cstheme="minorHAnsi"/>
          <w:b/>
          <w:bCs/>
          <w:sz w:val="22"/>
          <w:szCs w:val="22"/>
        </w:rPr>
      </w:pPr>
    </w:p>
    <w:tbl>
      <w:tblPr>
        <w:tblW w:w="9904" w:type="dxa"/>
        <w:tblCellMar>
          <w:top w:w="15" w:type="dxa"/>
          <w:bottom w:w="15" w:type="dxa"/>
        </w:tblCellMar>
        <w:tblLook w:val="04A0" w:firstRow="1" w:lastRow="0" w:firstColumn="1" w:lastColumn="0" w:noHBand="0" w:noVBand="1"/>
      </w:tblPr>
      <w:tblGrid>
        <w:gridCol w:w="888"/>
        <w:gridCol w:w="878"/>
        <w:gridCol w:w="1411"/>
        <w:gridCol w:w="657"/>
        <w:gridCol w:w="778"/>
        <w:gridCol w:w="930"/>
        <w:gridCol w:w="679"/>
        <w:gridCol w:w="650"/>
        <w:gridCol w:w="958"/>
        <w:gridCol w:w="657"/>
        <w:gridCol w:w="650"/>
        <w:gridCol w:w="1025"/>
      </w:tblGrid>
      <w:tr w:rsidR="00765F42" w:rsidRPr="00765F42" w14:paraId="331FBB5D" w14:textId="77777777" w:rsidTr="00765F42">
        <w:trPr>
          <w:trHeight w:val="1415"/>
        </w:trPr>
        <w:tc>
          <w:tcPr>
            <w:tcW w:w="778"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161E927C"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Year Group</w:t>
            </w:r>
          </w:p>
        </w:tc>
        <w:tc>
          <w:tcPr>
            <w:tcW w:w="878"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2DE655BF"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No of pupils in year</w:t>
            </w:r>
          </w:p>
        </w:tc>
        <w:tc>
          <w:tcPr>
            <w:tcW w:w="1405"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78744AC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Number of School</w:t>
            </w:r>
            <w:r w:rsidRPr="00765F42">
              <w:rPr>
                <w:rFonts w:ascii="Aptos" w:eastAsia="Times New Roman" w:hAnsi="Aptos" w:cs="Calibri"/>
                <w:b/>
                <w:bCs/>
                <w:color w:val="000000"/>
                <w:sz w:val="20"/>
                <w:szCs w:val="20"/>
                <w:u w:val="single"/>
                <w:bdr w:val="none" w:sz="0" w:space="0" w:color="auto"/>
                <w:lang w:eastAsia="en-GB"/>
              </w:rPr>
              <w:t xml:space="preserve"> SEND Pupils </w:t>
            </w:r>
            <w:r w:rsidRPr="00765F42">
              <w:rPr>
                <w:rFonts w:ascii="Aptos" w:eastAsia="Times New Roman" w:hAnsi="Aptos" w:cs="Calibri"/>
                <w:color w:val="000000"/>
                <w:sz w:val="20"/>
                <w:szCs w:val="20"/>
                <w:bdr w:val="none" w:sz="0" w:space="0" w:color="auto"/>
                <w:lang w:eastAsia="en-GB"/>
              </w:rPr>
              <w:t>at Q2 level</w:t>
            </w:r>
          </w:p>
        </w:tc>
        <w:tc>
          <w:tcPr>
            <w:tcW w:w="634"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20660F63"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Boys</w:t>
            </w:r>
          </w:p>
        </w:tc>
        <w:tc>
          <w:tcPr>
            <w:tcW w:w="778"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066900F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Girls</w:t>
            </w:r>
          </w:p>
        </w:tc>
        <w:tc>
          <w:tcPr>
            <w:tcW w:w="913"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0555C4F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 xml:space="preserve">Total number of </w:t>
            </w:r>
            <w:r w:rsidRPr="00765F42">
              <w:rPr>
                <w:rFonts w:ascii="Aptos" w:eastAsia="Times New Roman" w:hAnsi="Aptos" w:cs="Calibri"/>
                <w:b/>
                <w:bCs/>
                <w:color w:val="000000"/>
                <w:sz w:val="20"/>
                <w:szCs w:val="20"/>
                <w:u w:val="single"/>
                <w:bdr w:val="none" w:sz="0" w:space="0" w:color="auto"/>
                <w:lang w:eastAsia="en-GB"/>
              </w:rPr>
              <w:t>SEND support</w:t>
            </w:r>
          </w:p>
        </w:tc>
        <w:tc>
          <w:tcPr>
            <w:tcW w:w="679"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4672000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Boys</w:t>
            </w:r>
          </w:p>
        </w:tc>
        <w:tc>
          <w:tcPr>
            <w:tcW w:w="626"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1E783DF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Girls</w:t>
            </w:r>
          </w:p>
        </w:tc>
        <w:tc>
          <w:tcPr>
            <w:tcW w:w="942"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05EE581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Number of pupils with EHC Plans</w:t>
            </w:r>
          </w:p>
        </w:tc>
        <w:tc>
          <w:tcPr>
            <w:tcW w:w="634"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23B65402"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Boys</w:t>
            </w:r>
          </w:p>
        </w:tc>
        <w:tc>
          <w:tcPr>
            <w:tcW w:w="626"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24C1888D"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Girls</w:t>
            </w:r>
          </w:p>
        </w:tc>
        <w:tc>
          <w:tcPr>
            <w:tcW w:w="1011" w:type="dxa"/>
            <w:tcBorders>
              <w:top w:val="single" w:sz="4" w:space="0" w:color="000000"/>
              <w:left w:val="single" w:sz="4" w:space="0" w:color="000000"/>
              <w:bottom w:val="single" w:sz="4" w:space="0" w:color="000000"/>
              <w:right w:val="single" w:sz="4" w:space="0" w:color="000000"/>
            </w:tcBorders>
            <w:shd w:val="clear" w:color="000000" w:fill="D5DCE4"/>
            <w:vAlign w:val="bottom"/>
            <w:hideMark/>
          </w:tcPr>
          <w:p w14:paraId="2FA04910"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sz w:val="20"/>
                <w:szCs w:val="20"/>
                <w:bdr w:val="none" w:sz="0" w:space="0" w:color="auto"/>
                <w:lang w:eastAsia="en-GB"/>
              </w:rPr>
            </w:pPr>
            <w:r w:rsidRPr="00765F42">
              <w:rPr>
                <w:rFonts w:ascii="Aptos" w:eastAsia="Times New Roman" w:hAnsi="Aptos" w:cs="Calibri"/>
                <w:b/>
                <w:bCs/>
                <w:color w:val="000000"/>
                <w:sz w:val="20"/>
                <w:szCs w:val="20"/>
                <w:bdr w:val="none" w:sz="0" w:space="0" w:color="auto"/>
                <w:lang w:eastAsia="en-GB"/>
              </w:rPr>
              <w:t>Total number of SEND students at all levels</w:t>
            </w:r>
          </w:p>
        </w:tc>
      </w:tr>
      <w:tr w:rsidR="00765F42" w:rsidRPr="00765F42" w14:paraId="37DE94E4"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63639C60"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7</w:t>
            </w:r>
          </w:p>
        </w:tc>
        <w:tc>
          <w:tcPr>
            <w:tcW w:w="878" w:type="dxa"/>
            <w:tcBorders>
              <w:top w:val="single" w:sz="4" w:space="0" w:color="000000"/>
              <w:left w:val="single" w:sz="4" w:space="0" w:color="000000"/>
              <w:bottom w:val="single" w:sz="4" w:space="0" w:color="000000"/>
              <w:right w:val="single" w:sz="4" w:space="0" w:color="000000"/>
            </w:tcBorders>
            <w:noWrap/>
            <w:vAlign w:val="bottom"/>
            <w:hideMark/>
          </w:tcPr>
          <w:p w14:paraId="7F72F48D"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308</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781CB1B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20</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7FDABA4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11</w:t>
            </w:r>
          </w:p>
        </w:tc>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05293F4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9</w:t>
            </w: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1A6DB95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15</w:t>
            </w:r>
          </w:p>
        </w:tc>
        <w:tc>
          <w:tcPr>
            <w:tcW w:w="679" w:type="dxa"/>
            <w:tcBorders>
              <w:top w:val="single" w:sz="4" w:space="0" w:color="000000"/>
              <w:left w:val="single" w:sz="4" w:space="0" w:color="000000"/>
              <w:bottom w:val="single" w:sz="4" w:space="0" w:color="000000"/>
              <w:right w:val="single" w:sz="4" w:space="0" w:color="000000"/>
            </w:tcBorders>
            <w:noWrap/>
            <w:vAlign w:val="bottom"/>
            <w:hideMark/>
          </w:tcPr>
          <w:p w14:paraId="7E6C5F66"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5</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1E94C49E"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10</w:t>
            </w: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4C479EE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13</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72A855B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4</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3EED3E1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9</w:t>
            </w: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2E741F3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48</w:t>
            </w:r>
          </w:p>
        </w:tc>
      </w:tr>
      <w:tr w:rsidR="00765F42" w:rsidRPr="00765F42" w14:paraId="5BFEE7A1"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7102B7BB"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8</w:t>
            </w:r>
          </w:p>
        </w:tc>
        <w:tc>
          <w:tcPr>
            <w:tcW w:w="878" w:type="dxa"/>
            <w:tcBorders>
              <w:top w:val="single" w:sz="4" w:space="0" w:color="000000"/>
              <w:left w:val="single" w:sz="4" w:space="0" w:color="000000"/>
              <w:bottom w:val="single" w:sz="4" w:space="0" w:color="000000"/>
              <w:right w:val="single" w:sz="4" w:space="0" w:color="000000"/>
            </w:tcBorders>
            <w:noWrap/>
            <w:vAlign w:val="bottom"/>
            <w:hideMark/>
          </w:tcPr>
          <w:p w14:paraId="104F7706"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311</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5395DED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36</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3792F11E"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21</w:t>
            </w:r>
          </w:p>
        </w:tc>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1B38CDE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15</w:t>
            </w: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D403E75"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15</w:t>
            </w:r>
          </w:p>
        </w:tc>
        <w:tc>
          <w:tcPr>
            <w:tcW w:w="679" w:type="dxa"/>
            <w:tcBorders>
              <w:top w:val="single" w:sz="4" w:space="0" w:color="000000"/>
              <w:left w:val="single" w:sz="4" w:space="0" w:color="000000"/>
              <w:bottom w:val="single" w:sz="4" w:space="0" w:color="000000"/>
              <w:right w:val="single" w:sz="4" w:space="0" w:color="000000"/>
            </w:tcBorders>
            <w:noWrap/>
            <w:vAlign w:val="bottom"/>
            <w:hideMark/>
          </w:tcPr>
          <w:p w14:paraId="54A8EE0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5</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6FC0BFE2"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10</w:t>
            </w: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508E418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17</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7C74BEC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14</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25C7668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3</w:t>
            </w: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DB536A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68</w:t>
            </w:r>
          </w:p>
        </w:tc>
      </w:tr>
      <w:tr w:rsidR="00765F42" w:rsidRPr="00765F42" w14:paraId="3D4DD826"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5D08FD9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9</w:t>
            </w:r>
          </w:p>
        </w:tc>
        <w:tc>
          <w:tcPr>
            <w:tcW w:w="878" w:type="dxa"/>
            <w:tcBorders>
              <w:top w:val="single" w:sz="4" w:space="0" w:color="000000"/>
              <w:left w:val="single" w:sz="4" w:space="0" w:color="000000"/>
              <w:bottom w:val="single" w:sz="4" w:space="0" w:color="000000"/>
              <w:right w:val="single" w:sz="4" w:space="0" w:color="000000"/>
            </w:tcBorders>
            <w:noWrap/>
            <w:vAlign w:val="bottom"/>
            <w:hideMark/>
          </w:tcPr>
          <w:p w14:paraId="3CF5EF4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307</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41E9A46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23</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3B54D7F0"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12</w:t>
            </w:r>
          </w:p>
        </w:tc>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40ECE7D5"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11</w:t>
            </w: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5B86A175"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17</w:t>
            </w:r>
          </w:p>
        </w:tc>
        <w:tc>
          <w:tcPr>
            <w:tcW w:w="679" w:type="dxa"/>
            <w:tcBorders>
              <w:top w:val="single" w:sz="4" w:space="0" w:color="000000"/>
              <w:left w:val="single" w:sz="4" w:space="0" w:color="000000"/>
              <w:bottom w:val="single" w:sz="4" w:space="0" w:color="000000"/>
              <w:right w:val="single" w:sz="4" w:space="0" w:color="000000"/>
            </w:tcBorders>
            <w:noWrap/>
            <w:vAlign w:val="bottom"/>
            <w:hideMark/>
          </w:tcPr>
          <w:p w14:paraId="56ECDF7E"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10</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5846C46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7</w:t>
            </w: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2DE8B4C0"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14</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536AF8B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10</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49D4BC4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4</w:t>
            </w: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0147DF4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54</w:t>
            </w:r>
          </w:p>
        </w:tc>
      </w:tr>
      <w:tr w:rsidR="00765F42" w:rsidRPr="00765F42" w14:paraId="4CF1C0D1"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6E6A017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10</w:t>
            </w:r>
          </w:p>
        </w:tc>
        <w:tc>
          <w:tcPr>
            <w:tcW w:w="878" w:type="dxa"/>
            <w:tcBorders>
              <w:top w:val="single" w:sz="4" w:space="0" w:color="000000"/>
              <w:left w:val="single" w:sz="4" w:space="0" w:color="000000"/>
              <w:bottom w:val="single" w:sz="4" w:space="0" w:color="000000"/>
              <w:right w:val="single" w:sz="4" w:space="0" w:color="000000"/>
            </w:tcBorders>
            <w:noWrap/>
            <w:vAlign w:val="bottom"/>
            <w:hideMark/>
          </w:tcPr>
          <w:p w14:paraId="73C751D3"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336</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409B07F5"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41</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168D290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20</w:t>
            </w:r>
          </w:p>
        </w:tc>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406BE86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21</w:t>
            </w: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06BEAE3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22</w:t>
            </w:r>
          </w:p>
        </w:tc>
        <w:tc>
          <w:tcPr>
            <w:tcW w:w="679" w:type="dxa"/>
            <w:tcBorders>
              <w:top w:val="single" w:sz="4" w:space="0" w:color="000000"/>
              <w:left w:val="single" w:sz="4" w:space="0" w:color="000000"/>
              <w:bottom w:val="single" w:sz="4" w:space="0" w:color="000000"/>
              <w:right w:val="single" w:sz="4" w:space="0" w:color="000000"/>
            </w:tcBorders>
            <w:noWrap/>
            <w:vAlign w:val="bottom"/>
            <w:hideMark/>
          </w:tcPr>
          <w:p w14:paraId="5C2EAA8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9</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055002FD"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13</w:t>
            </w: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98F5B8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9</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3BB65B86"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4</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5DE2009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5</w:t>
            </w: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423D83B0"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72</w:t>
            </w:r>
          </w:p>
        </w:tc>
      </w:tr>
      <w:tr w:rsidR="00765F42" w:rsidRPr="00765F42" w14:paraId="001D3698"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717EEF82"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11</w:t>
            </w:r>
          </w:p>
        </w:tc>
        <w:tc>
          <w:tcPr>
            <w:tcW w:w="878" w:type="dxa"/>
            <w:tcBorders>
              <w:top w:val="single" w:sz="4" w:space="0" w:color="000000"/>
              <w:left w:val="single" w:sz="4" w:space="0" w:color="000000"/>
              <w:bottom w:val="single" w:sz="4" w:space="0" w:color="000000"/>
              <w:right w:val="single" w:sz="4" w:space="0" w:color="000000"/>
            </w:tcBorders>
            <w:noWrap/>
            <w:vAlign w:val="bottom"/>
            <w:hideMark/>
          </w:tcPr>
          <w:p w14:paraId="2DB7496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336</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B880C4C"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26</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5D4CA09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19</w:t>
            </w:r>
          </w:p>
        </w:tc>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5FB8B650"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7</w:t>
            </w: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4C36FA85"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17</w:t>
            </w:r>
          </w:p>
        </w:tc>
        <w:tc>
          <w:tcPr>
            <w:tcW w:w="679" w:type="dxa"/>
            <w:tcBorders>
              <w:top w:val="single" w:sz="4" w:space="0" w:color="000000"/>
              <w:left w:val="single" w:sz="4" w:space="0" w:color="000000"/>
              <w:bottom w:val="single" w:sz="4" w:space="0" w:color="000000"/>
              <w:right w:val="single" w:sz="4" w:space="0" w:color="000000"/>
            </w:tcBorders>
            <w:noWrap/>
            <w:vAlign w:val="bottom"/>
            <w:hideMark/>
          </w:tcPr>
          <w:p w14:paraId="7435A9E3"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8</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49C3670B"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9</w:t>
            </w: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854FB5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13</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1F3A48F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5</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1A0DECD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8</w:t>
            </w: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2343EE6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56</w:t>
            </w:r>
          </w:p>
        </w:tc>
      </w:tr>
      <w:tr w:rsidR="00765F42" w:rsidRPr="00765F42" w14:paraId="09EDB179"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7BC4048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12</w:t>
            </w:r>
          </w:p>
        </w:tc>
        <w:tc>
          <w:tcPr>
            <w:tcW w:w="878" w:type="dxa"/>
            <w:tcBorders>
              <w:top w:val="single" w:sz="4" w:space="0" w:color="000000"/>
              <w:left w:val="single" w:sz="4" w:space="0" w:color="000000"/>
              <w:bottom w:val="single" w:sz="4" w:space="0" w:color="000000"/>
              <w:right w:val="single" w:sz="4" w:space="0" w:color="000000"/>
            </w:tcBorders>
            <w:noWrap/>
            <w:vAlign w:val="bottom"/>
            <w:hideMark/>
          </w:tcPr>
          <w:p w14:paraId="29EEF92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147</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4FD8248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9</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31FD4793"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w:t>
            </w:r>
          </w:p>
        </w:tc>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5CAF9CA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7</w:t>
            </w: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5819B31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w:t>
            </w:r>
          </w:p>
        </w:tc>
        <w:tc>
          <w:tcPr>
            <w:tcW w:w="679" w:type="dxa"/>
            <w:tcBorders>
              <w:top w:val="single" w:sz="4" w:space="0" w:color="000000"/>
              <w:left w:val="single" w:sz="4" w:space="0" w:color="000000"/>
              <w:bottom w:val="single" w:sz="4" w:space="0" w:color="000000"/>
              <w:right w:val="single" w:sz="4" w:space="0" w:color="000000"/>
            </w:tcBorders>
            <w:noWrap/>
            <w:vAlign w:val="bottom"/>
            <w:hideMark/>
          </w:tcPr>
          <w:p w14:paraId="6CF8864B"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0</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1544DEA3"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w:t>
            </w: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0E1DE29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2B8995DD"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0</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58471A2C"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w:t>
            </w: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3AC3F07D"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11</w:t>
            </w:r>
          </w:p>
        </w:tc>
      </w:tr>
      <w:tr w:rsidR="00765F42" w:rsidRPr="00765F42" w14:paraId="1370BAF8"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7EBE1C0F"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13</w:t>
            </w:r>
          </w:p>
        </w:tc>
        <w:tc>
          <w:tcPr>
            <w:tcW w:w="878" w:type="dxa"/>
            <w:tcBorders>
              <w:top w:val="single" w:sz="4" w:space="0" w:color="000000"/>
              <w:left w:val="single" w:sz="4" w:space="0" w:color="000000"/>
              <w:bottom w:val="single" w:sz="4" w:space="0" w:color="000000"/>
              <w:right w:val="single" w:sz="4" w:space="0" w:color="000000"/>
            </w:tcBorders>
            <w:noWrap/>
            <w:vAlign w:val="bottom"/>
            <w:hideMark/>
          </w:tcPr>
          <w:p w14:paraId="5E4778FD"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117</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76F9606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8</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57F3DE67"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w:t>
            </w:r>
          </w:p>
        </w:tc>
        <w:tc>
          <w:tcPr>
            <w:tcW w:w="778" w:type="dxa"/>
            <w:tcBorders>
              <w:top w:val="single" w:sz="4" w:space="0" w:color="000000"/>
              <w:left w:val="single" w:sz="4" w:space="0" w:color="000000"/>
              <w:bottom w:val="single" w:sz="4" w:space="0" w:color="000000"/>
              <w:right w:val="single" w:sz="4" w:space="0" w:color="000000"/>
            </w:tcBorders>
            <w:noWrap/>
            <w:vAlign w:val="bottom"/>
            <w:hideMark/>
          </w:tcPr>
          <w:p w14:paraId="41A7FBD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47572EB"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w:t>
            </w:r>
          </w:p>
        </w:tc>
        <w:tc>
          <w:tcPr>
            <w:tcW w:w="679" w:type="dxa"/>
            <w:tcBorders>
              <w:top w:val="single" w:sz="4" w:space="0" w:color="000000"/>
              <w:left w:val="single" w:sz="4" w:space="0" w:color="000000"/>
              <w:bottom w:val="single" w:sz="4" w:space="0" w:color="000000"/>
              <w:right w:val="single" w:sz="4" w:space="0" w:color="000000"/>
            </w:tcBorders>
            <w:noWrap/>
            <w:vAlign w:val="bottom"/>
            <w:hideMark/>
          </w:tcPr>
          <w:p w14:paraId="08C69F5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0</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46DB19F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2</w:t>
            </w: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5E7F8792"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0</w:t>
            </w:r>
          </w:p>
        </w:tc>
        <w:tc>
          <w:tcPr>
            <w:tcW w:w="634" w:type="dxa"/>
            <w:tcBorders>
              <w:top w:val="single" w:sz="4" w:space="0" w:color="000000"/>
              <w:left w:val="single" w:sz="4" w:space="0" w:color="000000"/>
              <w:bottom w:val="single" w:sz="4" w:space="0" w:color="000000"/>
              <w:right w:val="single" w:sz="4" w:space="0" w:color="000000"/>
            </w:tcBorders>
            <w:noWrap/>
            <w:vAlign w:val="bottom"/>
            <w:hideMark/>
          </w:tcPr>
          <w:p w14:paraId="5D80D563"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0</w:t>
            </w:r>
          </w:p>
        </w:tc>
        <w:tc>
          <w:tcPr>
            <w:tcW w:w="626" w:type="dxa"/>
            <w:tcBorders>
              <w:top w:val="single" w:sz="4" w:space="0" w:color="000000"/>
              <w:left w:val="single" w:sz="4" w:space="0" w:color="000000"/>
              <w:bottom w:val="single" w:sz="4" w:space="0" w:color="000000"/>
              <w:right w:val="single" w:sz="4" w:space="0" w:color="000000"/>
            </w:tcBorders>
            <w:noWrap/>
            <w:vAlign w:val="bottom"/>
            <w:hideMark/>
          </w:tcPr>
          <w:p w14:paraId="32871FA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0</w:t>
            </w: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04D5A6E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color w:val="000000"/>
                <w:bdr w:val="none" w:sz="0" w:space="0" w:color="auto"/>
                <w:lang w:eastAsia="en-GB"/>
              </w:rPr>
            </w:pPr>
            <w:r w:rsidRPr="00765F42">
              <w:rPr>
                <w:rFonts w:ascii="Aptos" w:eastAsia="Times New Roman" w:hAnsi="Aptos" w:cs="Calibri"/>
                <w:color w:val="000000"/>
                <w:bdr w:val="none" w:sz="0" w:space="0" w:color="auto"/>
                <w:lang w:eastAsia="en-GB"/>
              </w:rPr>
              <w:t>10</w:t>
            </w:r>
          </w:p>
        </w:tc>
      </w:tr>
      <w:tr w:rsidR="00765F42" w:rsidRPr="00765F42" w14:paraId="722D51B5"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shd w:val="clear" w:color="000000" w:fill="C6D9F1"/>
            <w:noWrap/>
            <w:vAlign w:val="bottom"/>
            <w:hideMark/>
          </w:tcPr>
          <w:p w14:paraId="66C187C5"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Totals</w:t>
            </w:r>
          </w:p>
        </w:tc>
        <w:tc>
          <w:tcPr>
            <w:tcW w:w="878"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29827BF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1862</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0DD98B32"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163</w:t>
            </w:r>
          </w:p>
        </w:tc>
        <w:tc>
          <w:tcPr>
            <w:tcW w:w="634"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DBDAAF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87</w:t>
            </w:r>
          </w:p>
        </w:tc>
        <w:tc>
          <w:tcPr>
            <w:tcW w:w="778"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2053DF15"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76</w:t>
            </w: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4CA1E219"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89</w:t>
            </w:r>
          </w:p>
        </w:tc>
        <w:tc>
          <w:tcPr>
            <w:tcW w:w="679"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796BBF22"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37</w:t>
            </w:r>
          </w:p>
        </w:tc>
        <w:tc>
          <w:tcPr>
            <w:tcW w:w="626"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3590645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52</w:t>
            </w: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7F65B06C"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67</w:t>
            </w:r>
          </w:p>
        </w:tc>
        <w:tc>
          <w:tcPr>
            <w:tcW w:w="634"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7B2E0B2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37</w:t>
            </w:r>
          </w:p>
        </w:tc>
        <w:tc>
          <w:tcPr>
            <w:tcW w:w="626"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306DE068"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30</w:t>
            </w: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0246D385"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319</w:t>
            </w:r>
          </w:p>
        </w:tc>
      </w:tr>
      <w:tr w:rsidR="00765F42" w:rsidRPr="00765F42" w14:paraId="436DACB9"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shd w:val="clear" w:color="000000" w:fill="C6D9F1"/>
            <w:noWrap/>
            <w:vAlign w:val="bottom"/>
            <w:hideMark/>
          </w:tcPr>
          <w:p w14:paraId="4FA47608" w14:textId="18016DFC"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w:t>
            </w:r>
            <w:r>
              <w:rPr>
                <w:rFonts w:ascii="Aptos" w:eastAsia="Times New Roman" w:hAnsi="Aptos" w:cs="Calibri"/>
                <w:b/>
                <w:bCs/>
                <w:color w:val="000000"/>
                <w:bdr w:val="none" w:sz="0" w:space="0" w:color="auto"/>
                <w:lang w:eastAsia="en-GB"/>
              </w:rPr>
              <w:t xml:space="preserve"> Yr 7-13</w:t>
            </w:r>
          </w:p>
        </w:tc>
        <w:tc>
          <w:tcPr>
            <w:tcW w:w="878"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7350E340"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012AFFFF"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8.8%</w:t>
            </w:r>
          </w:p>
        </w:tc>
        <w:tc>
          <w:tcPr>
            <w:tcW w:w="634"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9AB82EC"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p>
        </w:tc>
        <w:tc>
          <w:tcPr>
            <w:tcW w:w="778"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73CA74CB"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eastAsia="en-GB"/>
              </w:rPr>
            </w:pP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38EF8BF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4.8%</w:t>
            </w:r>
          </w:p>
        </w:tc>
        <w:tc>
          <w:tcPr>
            <w:tcW w:w="679"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58D9D5F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p>
        </w:tc>
        <w:tc>
          <w:tcPr>
            <w:tcW w:w="626"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37F1CD3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eastAsia="en-GB"/>
              </w:rPr>
            </w:pP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525A1C6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3.6%</w:t>
            </w:r>
          </w:p>
        </w:tc>
        <w:tc>
          <w:tcPr>
            <w:tcW w:w="634"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5FFA2EE"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p>
        </w:tc>
        <w:tc>
          <w:tcPr>
            <w:tcW w:w="626"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1B1A81AB"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eastAsia="en-GB"/>
              </w:rPr>
            </w:pP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hideMark/>
          </w:tcPr>
          <w:p w14:paraId="62ED449A"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sidRPr="00765F42">
              <w:rPr>
                <w:rFonts w:ascii="Aptos" w:eastAsia="Times New Roman" w:hAnsi="Aptos" w:cs="Calibri"/>
                <w:b/>
                <w:bCs/>
                <w:color w:val="000000"/>
                <w:bdr w:val="none" w:sz="0" w:space="0" w:color="auto"/>
                <w:lang w:eastAsia="en-GB"/>
              </w:rPr>
              <w:t>17.1%</w:t>
            </w:r>
          </w:p>
        </w:tc>
      </w:tr>
      <w:tr w:rsidR="00765F42" w:rsidRPr="00765F42" w14:paraId="2AFEF7FB" w14:textId="77777777" w:rsidTr="00765F42">
        <w:trPr>
          <w:trHeight w:val="297"/>
        </w:trPr>
        <w:tc>
          <w:tcPr>
            <w:tcW w:w="778" w:type="dxa"/>
            <w:tcBorders>
              <w:top w:val="single" w:sz="4" w:space="0" w:color="000000"/>
              <w:left w:val="single" w:sz="4" w:space="0" w:color="000000"/>
              <w:bottom w:val="single" w:sz="4" w:space="0" w:color="000000"/>
              <w:right w:val="single" w:sz="4" w:space="0" w:color="000000"/>
            </w:tcBorders>
            <w:shd w:val="clear" w:color="000000" w:fill="C6D9F1"/>
            <w:noWrap/>
            <w:vAlign w:val="bottom"/>
          </w:tcPr>
          <w:p w14:paraId="209F9B63" w14:textId="15A2E06B"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Pr>
                <w:rFonts w:ascii="Aptos" w:eastAsia="Times New Roman" w:hAnsi="Aptos" w:cs="Calibri"/>
                <w:b/>
                <w:bCs/>
                <w:color w:val="000000"/>
                <w:bdr w:val="none" w:sz="0" w:space="0" w:color="auto"/>
                <w:lang w:eastAsia="en-GB"/>
              </w:rPr>
              <w:t>% Yr 7-11</w:t>
            </w:r>
          </w:p>
        </w:tc>
        <w:tc>
          <w:tcPr>
            <w:tcW w:w="878"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2618E4CE" w14:textId="3459B47A" w:rsidR="00765F42" w:rsidRPr="00765F42" w:rsidRDefault="003F7C08" w:rsidP="00765F42">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s="Calibri"/>
                <w:b/>
                <w:bCs/>
                <w:color w:val="000000"/>
                <w:bdr w:val="none" w:sz="0" w:space="0" w:color="auto"/>
                <w:lang w:eastAsia="en-GB"/>
              </w:rPr>
            </w:pPr>
            <w:r>
              <w:rPr>
                <w:rFonts w:ascii="Aptos" w:eastAsia="Times New Roman" w:hAnsi="Aptos" w:cs="Calibri"/>
                <w:b/>
                <w:bCs/>
                <w:color w:val="000000"/>
                <w:bdr w:val="none" w:sz="0" w:space="0" w:color="auto"/>
                <w:lang w:eastAsia="en-GB"/>
              </w:rPr>
              <w:t>1598</w:t>
            </w:r>
          </w:p>
        </w:tc>
        <w:tc>
          <w:tcPr>
            <w:tcW w:w="1405"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240E8363" w14:textId="6303C48E" w:rsidR="00765F42" w:rsidRPr="00765F42" w:rsidRDefault="009914AE"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Pr>
                <w:rFonts w:ascii="Aptos" w:eastAsia="Times New Roman" w:hAnsi="Aptos" w:cs="Calibri"/>
                <w:b/>
                <w:bCs/>
                <w:color w:val="000000"/>
                <w:bdr w:val="none" w:sz="0" w:space="0" w:color="auto"/>
                <w:lang w:eastAsia="en-GB"/>
              </w:rPr>
              <w:t>9.1%</w:t>
            </w:r>
          </w:p>
        </w:tc>
        <w:tc>
          <w:tcPr>
            <w:tcW w:w="634"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5BD32A8E"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p>
        </w:tc>
        <w:tc>
          <w:tcPr>
            <w:tcW w:w="778"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4F146F43"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eastAsia="en-GB"/>
              </w:rPr>
            </w:pPr>
          </w:p>
        </w:tc>
        <w:tc>
          <w:tcPr>
            <w:tcW w:w="913"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5DFD49D6" w14:textId="34836BFC" w:rsidR="00765F42" w:rsidRPr="00765F42" w:rsidRDefault="009914AE"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Pr>
                <w:rFonts w:ascii="Aptos" w:eastAsia="Times New Roman" w:hAnsi="Aptos" w:cs="Calibri"/>
                <w:b/>
                <w:bCs/>
                <w:color w:val="000000"/>
                <w:bdr w:val="none" w:sz="0" w:space="0" w:color="auto"/>
                <w:lang w:eastAsia="en-GB"/>
              </w:rPr>
              <w:t>5.4%</w:t>
            </w:r>
          </w:p>
        </w:tc>
        <w:tc>
          <w:tcPr>
            <w:tcW w:w="679"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5906712E"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p>
        </w:tc>
        <w:tc>
          <w:tcPr>
            <w:tcW w:w="626"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6730D4C4"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eastAsia="en-GB"/>
              </w:rPr>
            </w:pPr>
          </w:p>
        </w:tc>
        <w:tc>
          <w:tcPr>
            <w:tcW w:w="942"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575F41FC" w14:textId="36C5F2E3" w:rsidR="00765F42" w:rsidRPr="00765F42" w:rsidRDefault="009914AE"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Pr>
                <w:rFonts w:ascii="Aptos" w:eastAsia="Times New Roman" w:hAnsi="Aptos" w:cs="Calibri"/>
                <w:b/>
                <w:bCs/>
                <w:color w:val="000000"/>
                <w:bdr w:val="none" w:sz="0" w:space="0" w:color="auto"/>
                <w:lang w:eastAsia="en-GB"/>
              </w:rPr>
              <w:t>4.1%</w:t>
            </w:r>
          </w:p>
        </w:tc>
        <w:tc>
          <w:tcPr>
            <w:tcW w:w="634"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7C735821"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p>
        </w:tc>
        <w:tc>
          <w:tcPr>
            <w:tcW w:w="626"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7008E64B" w14:textId="77777777" w:rsidR="00765F42" w:rsidRPr="00765F42" w:rsidRDefault="00765F42"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eastAsia="en-GB"/>
              </w:rPr>
            </w:pPr>
          </w:p>
        </w:tc>
        <w:tc>
          <w:tcPr>
            <w:tcW w:w="1011" w:type="dxa"/>
            <w:tcBorders>
              <w:top w:val="single" w:sz="4" w:space="0" w:color="000000"/>
              <w:left w:val="single" w:sz="4" w:space="0" w:color="000000"/>
              <w:bottom w:val="single" w:sz="4" w:space="0" w:color="000000"/>
              <w:right w:val="single" w:sz="4" w:space="0" w:color="000000"/>
            </w:tcBorders>
            <w:shd w:val="clear" w:color="000000" w:fill="D9D9D9"/>
            <w:noWrap/>
            <w:vAlign w:val="bottom"/>
          </w:tcPr>
          <w:p w14:paraId="2077B246" w14:textId="6A7464AC" w:rsidR="00765F42" w:rsidRPr="00765F42" w:rsidRDefault="009914AE" w:rsidP="00765F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s="Calibri"/>
                <w:b/>
                <w:bCs/>
                <w:color w:val="000000"/>
                <w:bdr w:val="none" w:sz="0" w:space="0" w:color="auto"/>
                <w:lang w:eastAsia="en-GB"/>
              </w:rPr>
            </w:pPr>
            <w:r>
              <w:rPr>
                <w:rFonts w:ascii="Aptos" w:eastAsia="Times New Roman" w:hAnsi="Aptos" w:cs="Calibri"/>
                <w:b/>
                <w:bCs/>
                <w:color w:val="000000"/>
                <w:bdr w:val="none" w:sz="0" w:space="0" w:color="auto"/>
                <w:lang w:eastAsia="en-GB"/>
              </w:rPr>
              <w:t>18.6%</w:t>
            </w:r>
          </w:p>
        </w:tc>
      </w:tr>
    </w:tbl>
    <w:p w14:paraId="0BDA7A22" w14:textId="77777777" w:rsidR="005D2257" w:rsidRDefault="005D2257" w:rsidP="009B7742">
      <w:pPr>
        <w:rPr>
          <w:rFonts w:asciiTheme="minorHAnsi" w:hAnsiTheme="minorHAnsi" w:cstheme="minorHAnsi"/>
          <w:b/>
          <w:sz w:val="22"/>
          <w:szCs w:val="22"/>
        </w:rPr>
      </w:pPr>
    </w:p>
    <w:p w14:paraId="76088BB7" w14:textId="7BF877DF" w:rsidR="009B7742" w:rsidRPr="000C6707" w:rsidRDefault="009B7742" w:rsidP="009B7742">
      <w:pPr>
        <w:rPr>
          <w:rFonts w:asciiTheme="minorHAnsi" w:hAnsiTheme="minorHAnsi" w:cstheme="minorHAnsi"/>
          <w:b/>
          <w:sz w:val="22"/>
          <w:szCs w:val="22"/>
        </w:rPr>
      </w:pPr>
      <w:r w:rsidRPr="000C6707">
        <w:rPr>
          <w:rFonts w:asciiTheme="minorHAnsi" w:hAnsiTheme="minorHAnsi" w:cstheme="minorHAnsi"/>
          <w:b/>
          <w:sz w:val="22"/>
          <w:szCs w:val="22"/>
        </w:rPr>
        <w:t xml:space="preserve">SEND </w:t>
      </w:r>
      <w:r w:rsidR="001133D6">
        <w:rPr>
          <w:rFonts w:asciiTheme="minorHAnsi" w:hAnsiTheme="minorHAnsi" w:cstheme="minorHAnsi"/>
          <w:b/>
          <w:sz w:val="22"/>
          <w:szCs w:val="22"/>
        </w:rPr>
        <w:t>P</w:t>
      </w:r>
      <w:r w:rsidRPr="000C6707">
        <w:rPr>
          <w:rFonts w:asciiTheme="minorHAnsi" w:hAnsiTheme="minorHAnsi" w:cstheme="minorHAnsi"/>
          <w:b/>
          <w:sz w:val="22"/>
          <w:szCs w:val="22"/>
        </w:rPr>
        <w:t xml:space="preserve">rofile </w:t>
      </w:r>
      <w:r w:rsidR="001133D6">
        <w:rPr>
          <w:rFonts w:asciiTheme="minorHAnsi" w:hAnsiTheme="minorHAnsi" w:cstheme="minorHAnsi"/>
          <w:b/>
          <w:sz w:val="22"/>
          <w:szCs w:val="22"/>
        </w:rPr>
        <w:t>(</w:t>
      </w:r>
      <w:r w:rsidRPr="007C282D">
        <w:rPr>
          <w:rFonts w:asciiTheme="minorHAnsi" w:hAnsiTheme="minorHAnsi" w:cstheme="minorHAnsi"/>
          <w:b/>
          <w:sz w:val="22"/>
          <w:szCs w:val="22"/>
        </w:rPr>
        <w:t>for</w:t>
      </w:r>
      <w:r w:rsidRPr="000C6707">
        <w:rPr>
          <w:rFonts w:asciiTheme="minorHAnsi" w:hAnsiTheme="minorHAnsi" w:cstheme="minorHAnsi"/>
          <w:b/>
          <w:sz w:val="22"/>
          <w:szCs w:val="22"/>
        </w:rPr>
        <w:t xml:space="preserve"> last 12 months</w:t>
      </w:r>
      <w:r w:rsidR="001133D6">
        <w:rPr>
          <w:rFonts w:asciiTheme="minorHAnsi" w:hAnsiTheme="minorHAnsi" w:cstheme="minorHAnsi"/>
          <w:b/>
          <w:sz w:val="22"/>
          <w:szCs w:val="22"/>
        </w:rPr>
        <w:t>)</w:t>
      </w:r>
    </w:p>
    <w:p w14:paraId="37362636" w14:textId="75EC5E38" w:rsidR="009B7742" w:rsidRDefault="009B7742" w:rsidP="00E85726">
      <w:pPr>
        <w:rPr>
          <w:rFonts w:asciiTheme="minorHAnsi" w:hAnsiTheme="minorHAnsi" w:cstheme="minorHAnsi"/>
          <w:i/>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4"/>
        <w:gridCol w:w="2166"/>
        <w:gridCol w:w="2167"/>
        <w:gridCol w:w="2166"/>
        <w:gridCol w:w="2167"/>
      </w:tblGrid>
      <w:tr w:rsidR="00FD5A19" w14:paraId="05E7218A" w14:textId="75139192" w:rsidTr="00FE21BD">
        <w:trPr>
          <w:trHeight w:val="450"/>
        </w:trPr>
        <w:tc>
          <w:tcPr>
            <w:tcW w:w="1824" w:type="dxa"/>
            <w:vAlign w:val="center"/>
          </w:tcPr>
          <w:p w14:paraId="5B3E73A3" w14:textId="5CFF4E92" w:rsidR="00FD5A19" w:rsidRDefault="00FD5A1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Primary area of need</w:t>
            </w:r>
          </w:p>
        </w:tc>
        <w:tc>
          <w:tcPr>
            <w:tcW w:w="2166" w:type="dxa"/>
            <w:vAlign w:val="center"/>
          </w:tcPr>
          <w:p w14:paraId="2C4EF3E1" w14:textId="3AC5E5D9" w:rsidR="00FD5A19" w:rsidRDefault="00FD5A1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Communication and interaction</w:t>
            </w:r>
          </w:p>
        </w:tc>
        <w:tc>
          <w:tcPr>
            <w:tcW w:w="2167" w:type="dxa"/>
            <w:vAlign w:val="center"/>
          </w:tcPr>
          <w:p w14:paraId="09855037" w14:textId="059E7DDB" w:rsidR="00FD5A19" w:rsidRDefault="00FD5A1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Cognition and learning</w:t>
            </w:r>
          </w:p>
        </w:tc>
        <w:tc>
          <w:tcPr>
            <w:tcW w:w="2166" w:type="dxa"/>
            <w:vAlign w:val="center"/>
          </w:tcPr>
          <w:p w14:paraId="061C76E5" w14:textId="78CF20B8" w:rsidR="00FD5A19" w:rsidRDefault="00FD5A1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 xml:space="preserve">Social, Emotional and Mental </w:t>
            </w:r>
            <w:r w:rsidR="00B65D40">
              <w:rPr>
                <w:rFonts w:asciiTheme="minorHAnsi" w:hAnsiTheme="minorHAnsi" w:cstheme="minorHAnsi"/>
                <w:b/>
                <w:bCs/>
                <w:iCs/>
                <w:sz w:val="22"/>
                <w:szCs w:val="22"/>
              </w:rPr>
              <w:t>H</w:t>
            </w:r>
            <w:r>
              <w:rPr>
                <w:rFonts w:asciiTheme="minorHAnsi" w:hAnsiTheme="minorHAnsi" w:cstheme="minorHAnsi"/>
                <w:b/>
                <w:bCs/>
                <w:iCs/>
                <w:sz w:val="22"/>
                <w:szCs w:val="22"/>
              </w:rPr>
              <w:t xml:space="preserve">ealth </w:t>
            </w:r>
            <w:r w:rsidR="00B65D40">
              <w:rPr>
                <w:rFonts w:asciiTheme="minorHAnsi" w:hAnsiTheme="minorHAnsi" w:cstheme="minorHAnsi"/>
                <w:b/>
                <w:bCs/>
                <w:iCs/>
                <w:sz w:val="22"/>
                <w:szCs w:val="22"/>
              </w:rPr>
              <w:t>needs</w:t>
            </w:r>
          </w:p>
        </w:tc>
        <w:tc>
          <w:tcPr>
            <w:tcW w:w="2167" w:type="dxa"/>
            <w:vAlign w:val="center"/>
          </w:tcPr>
          <w:p w14:paraId="7037664B" w14:textId="5F999DDA" w:rsidR="00FD5A19" w:rsidRDefault="00FD5A1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Sensory and/or physical needs</w:t>
            </w:r>
          </w:p>
        </w:tc>
      </w:tr>
      <w:tr w:rsidR="00FD5A19" w14:paraId="0DB6E699" w14:textId="557FF8D8" w:rsidTr="00FE21BD">
        <w:trPr>
          <w:trHeight w:val="1074"/>
        </w:trPr>
        <w:tc>
          <w:tcPr>
            <w:tcW w:w="1824" w:type="dxa"/>
            <w:vAlign w:val="center"/>
          </w:tcPr>
          <w:p w14:paraId="4F947770" w14:textId="4A7778BC" w:rsidR="00233328" w:rsidRDefault="00FD5A1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Total % across the school</w:t>
            </w:r>
          </w:p>
        </w:tc>
        <w:tc>
          <w:tcPr>
            <w:tcW w:w="2166" w:type="dxa"/>
            <w:vAlign w:val="center"/>
          </w:tcPr>
          <w:p w14:paraId="7B41331D" w14:textId="06A04BD2" w:rsidR="00FD5A19" w:rsidRDefault="00582574"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37</w:t>
            </w:r>
          </w:p>
        </w:tc>
        <w:tc>
          <w:tcPr>
            <w:tcW w:w="2167" w:type="dxa"/>
            <w:vAlign w:val="center"/>
          </w:tcPr>
          <w:p w14:paraId="22E98864" w14:textId="07B23FD0" w:rsidR="00FD5A19" w:rsidRDefault="00582574"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31</w:t>
            </w:r>
          </w:p>
        </w:tc>
        <w:tc>
          <w:tcPr>
            <w:tcW w:w="2166" w:type="dxa"/>
            <w:vAlign w:val="center"/>
          </w:tcPr>
          <w:p w14:paraId="715278D4" w14:textId="20021D27" w:rsidR="00FD5A19" w:rsidRDefault="00582574"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24</w:t>
            </w:r>
          </w:p>
        </w:tc>
        <w:tc>
          <w:tcPr>
            <w:tcW w:w="2167" w:type="dxa"/>
            <w:vAlign w:val="center"/>
          </w:tcPr>
          <w:p w14:paraId="6A6AD415" w14:textId="0A4199D1" w:rsidR="00FD5A19" w:rsidRDefault="00582574"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12</w:t>
            </w:r>
          </w:p>
        </w:tc>
      </w:tr>
      <w:tr w:rsidR="00FD5A19" w14:paraId="58B7BE37" w14:textId="77777777" w:rsidTr="00FE21BD">
        <w:trPr>
          <w:trHeight w:val="1074"/>
        </w:trPr>
        <w:tc>
          <w:tcPr>
            <w:tcW w:w="1824" w:type="dxa"/>
            <w:vAlign w:val="center"/>
          </w:tcPr>
          <w:p w14:paraId="58C422DB" w14:textId="6AA439DC" w:rsidR="00FD5A19" w:rsidRDefault="00FD5A1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 xml:space="preserve">Total </w:t>
            </w:r>
            <w:r w:rsidR="00256C05">
              <w:rPr>
                <w:rFonts w:asciiTheme="minorHAnsi" w:hAnsiTheme="minorHAnsi" w:cstheme="minorHAnsi"/>
                <w:b/>
                <w:bCs/>
                <w:iCs/>
                <w:sz w:val="22"/>
                <w:szCs w:val="22"/>
              </w:rPr>
              <w:t>number of learners with the primary area of need</w:t>
            </w:r>
          </w:p>
        </w:tc>
        <w:tc>
          <w:tcPr>
            <w:tcW w:w="2166" w:type="dxa"/>
            <w:vAlign w:val="center"/>
          </w:tcPr>
          <w:p w14:paraId="777A1E6C" w14:textId="34C08AAB" w:rsidR="00FD5A19" w:rsidRDefault="001B704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52</w:t>
            </w:r>
          </w:p>
        </w:tc>
        <w:tc>
          <w:tcPr>
            <w:tcW w:w="2167" w:type="dxa"/>
            <w:vAlign w:val="center"/>
          </w:tcPr>
          <w:p w14:paraId="22EE0089" w14:textId="365AF097" w:rsidR="00FD5A19" w:rsidRDefault="001B704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43</w:t>
            </w:r>
          </w:p>
        </w:tc>
        <w:tc>
          <w:tcPr>
            <w:tcW w:w="2166" w:type="dxa"/>
            <w:vAlign w:val="center"/>
          </w:tcPr>
          <w:p w14:paraId="1F973F72" w14:textId="1AAF0C7F" w:rsidR="00FD5A19" w:rsidRDefault="001B704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34</w:t>
            </w:r>
          </w:p>
        </w:tc>
        <w:tc>
          <w:tcPr>
            <w:tcW w:w="2167" w:type="dxa"/>
            <w:vAlign w:val="center"/>
          </w:tcPr>
          <w:p w14:paraId="0869AA52" w14:textId="4F382E04" w:rsidR="00FD5A19" w:rsidRDefault="001B7049" w:rsidP="001C49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iCs/>
                <w:sz w:val="22"/>
                <w:szCs w:val="22"/>
              </w:rPr>
            </w:pPr>
            <w:r>
              <w:rPr>
                <w:rFonts w:asciiTheme="minorHAnsi" w:hAnsiTheme="minorHAnsi" w:cstheme="minorHAnsi"/>
                <w:b/>
                <w:bCs/>
                <w:iCs/>
                <w:sz w:val="22"/>
                <w:szCs w:val="22"/>
              </w:rPr>
              <w:t>16</w:t>
            </w:r>
          </w:p>
        </w:tc>
      </w:tr>
    </w:tbl>
    <w:p w14:paraId="645D154A" w14:textId="63E0F00E" w:rsidR="000C1CCC" w:rsidRDefault="000C1CCC"/>
    <w:p w14:paraId="1C95D905" w14:textId="77777777" w:rsidR="00984622" w:rsidRDefault="00984622"/>
    <w:p w14:paraId="68C3C417" w14:textId="77777777" w:rsidR="00984622" w:rsidRDefault="00984622"/>
    <w:p w14:paraId="641208E8" w14:textId="77777777" w:rsidR="00984622" w:rsidRDefault="00984622"/>
    <w:p w14:paraId="6AA5199B" w14:textId="77777777" w:rsidR="00984622" w:rsidRDefault="00984622"/>
    <w:p w14:paraId="1DFE0622" w14:textId="77777777" w:rsidR="00984622" w:rsidRDefault="00984622"/>
    <w:p w14:paraId="2AB6715D" w14:textId="77777777" w:rsidR="00984622" w:rsidRDefault="00984622"/>
    <w:p w14:paraId="74BE082F" w14:textId="77777777" w:rsidR="00984622" w:rsidRDefault="00984622"/>
    <w:p w14:paraId="5973CD39" w14:textId="77777777" w:rsidR="00984622" w:rsidRDefault="00984622"/>
    <w:p w14:paraId="230F23B0" w14:textId="77777777" w:rsidR="00C4684E" w:rsidRDefault="00C4684E"/>
    <w:p w14:paraId="1A3B23BF" w14:textId="77777777" w:rsidR="00C4684E" w:rsidRDefault="00C4684E"/>
    <w:p w14:paraId="748FA36A" w14:textId="77777777" w:rsidR="00E85726" w:rsidRDefault="00E85726"/>
    <w:p w14:paraId="357342F8" w14:textId="28A45B02" w:rsidR="007C282D" w:rsidRDefault="003D5710">
      <w:pPr>
        <w:rPr>
          <w:rFonts w:asciiTheme="minorHAnsi" w:hAnsiTheme="minorHAnsi" w:cstheme="minorHAnsi"/>
          <w:b/>
          <w:bCs/>
        </w:rPr>
      </w:pPr>
      <w:r>
        <w:rPr>
          <w:rFonts w:asciiTheme="minorHAnsi" w:hAnsiTheme="minorHAnsi" w:cstheme="minorHAnsi"/>
          <w:b/>
          <w:bCs/>
        </w:rPr>
        <w:t>Key</w:t>
      </w:r>
      <w:r w:rsidR="007C282D">
        <w:rPr>
          <w:rFonts w:asciiTheme="minorHAnsi" w:hAnsiTheme="minorHAnsi" w:cstheme="minorHAnsi"/>
          <w:b/>
          <w:bCs/>
        </w:rPr>
        <w:t xml:space="preserve"> </w:t>
      </w:r>
      <w:r w:rsidR="00E847E9">
        <w:rPr>
          <w:rFonts w:asciiTheme="minorHAnsi" w:hAnsiTheme="minorHAnsi" w:cstheme="minorHAnsi"/>
          <w:b/>
          <w:bCs/>
        </w:rPr>
        <w:t>P</w:t>
      </w:r>
      <w:r>
        <w:rPr>
          <w:rFonts w:asciiTheme="minorHAnsi" w:hAnsiTheme="minorHAnsi" w:cstheme="minorHAnsi"/>
          <w:b/>
          <w:bCs/>
        </w:rPr>
        <w:t>oints</w:t>
      </w:r>
    </w:p>
    <w:p w14:paraId="2BEAF793" w14:textId="77777777" w:rsidR="007C282D" w:rsidRDefault="007C282D">
      <w:pPr>
        <w:rPr>
          <w:rFonts w:asciiTheme="minorHAnsi" w:hAnsiTheme="minorHAnsi" w:cstheme="minorHAnsi"/>
          <w:b/>
          <w:bCs/>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0"/>
        <w:gridCol w:w="919"/>
        <w:gridCol w:w="6131"/>
      </w:tblGrid>
      <w:tr w:rsidR="007C282D" w14:paraId="0458D6A2" w14:textId="2E892688" w:rsidTr="00D706E3">
        <w:trPr>
          <w:trHeight w:val="675"/>
        </w:trPr>
        <w:tc>
          <w:tcPr>
            <w:tcW w:w="3440" w:type="dxa"/>
            <w:vAlign w:val="center"/>
          </w:tcPr>
          <w:p w14:paraId="3A665F0A" w14:textId="4D166EC9" w:rsidR="007C282D"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919" w:type="dxa"/>
            <w:vAlign w:val="center"/>
          </w:tcPr>
          <w:p w14:paraId="544466A5" w14:textId="6C221047" w:rsidR="007C282D" w:rsidRPr="00D85D80"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rPr>
            </w:pPr>
            <w:r w:rsidRPr="00D85D80">
              <w:rPr>
                <w:rFonts w:asciiTheme="minorHAnsi" w:hAnsiTheme="minorHAnsi" w:cstheme="minorHAnsi"/>
                <w:b/>
                <w:bCs/>
              </w:rPr>
              <w:t>Yes/no</w:t>
            </w:r>
          </w:p>
        </w:tc>
        <w:tc>
          <w:tcPr>
            <w:tcW w:w="6131" w:type="dxa"/>
            <w:vAlign w:val="center"/>
          </w:tcPr>
          <w:p w14:paraId="5E97ECB2" w14:textId="6725C29D" w:rsidR="007C282D" w:rsidRPr="00D85D80"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rPr>
            </w:pPr>
            <w:r w:rsidRPr="00D85D80">
              <w:rPr>
                <w:rFonts w:asciiTheme="minorHAnsi" w:hAnsiTheme="minorHAnsi" w:cstheme="minorHAnsi"/>
                <w:b/>
                <w:bCs/>
              </w:rPr>
              <w:t>Narrative</w:t>
            </w:r>
          </w:p>
        </w:tc>
      </w:tr>
      <w:tr w:rsidR="007C282D" w14:paraId="686486AC" w14:textId="1E8734FA" w:rsidTr="00D706E3">
        <w:trPr>
          <w:trHeight w:val="480"/>
        </w:trPr>
        <w:tc>
          <w:tcPr>
            <w:tcW w:w="3440" w:type="dxa"/>
            <w:vAlign w:val="center"/>
          </w:tcPr>
          <w:p w14:paraId="04B6804C" w14:textId="7B98B6F8" w:rsidR="007C282D"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3D5710">
              <w:rPr>
                <w:rFonts w:asciiTheme="minorHAnsi" w:hAnsiTheme="minorHAnsi" w:cstheme="minorHAnsi"/>
                <w:b/>
                <w:bCs/>
              </w:rPr>
              <w:t>SEND information report is available on the school website and is dated within the last year</w:t>
            </w:r>
            <w:r>
              <w:rPr>
                <w:rFonts w:asciiTheme="minorHAnsi" w:hAnsiTheme="minorHAnsi" w:cstheme="minorHAnsi"/>
              </w:rPr>
              <w:t>.</w:t>
            </w:r>
          </w:p>
        </w:tc>
        <w:tc>
          <w:tcPr>
            <w:tcW w:w="919" w:type="dxa"/>
          </w:tcPr>
          <w:p w14:paraId="2662EFC6" w14:textId="5E94FB3B"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Y</w:t>
            </w:r>
          </w:p>
        </w:tc>
        <w:tc>
          <w:tcPr>
            <w:tcW w:w="6131" w:type="dxa"/>
          </w:tcPr>
          <w:p w14:paraId="4408248D" w14:textId="0C3FF306"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The report is in the SEND area of the website</w:t>
            </w:r>
          </w:p>
        </w:tc>
      </w:tr>
      <w:tr w:rsidR="007C282D" w14:paraId="52326BCD" w14:textId="77777777" w:rsidTr="00D706E3">
        <w:trPr>
          <w:trHeight w:val="735"/>
        </w:trPr>
        <w:tc>
          <w:tcPr>
            <w:tcW w:w="3440" w:type="dxa"/>
            <w:vAlign w:val="center"/>
          </w:tcPr>
          <w:p w14:paraId="28C26B57" w14:textId="7ACEA356" w:rsidR="007C282D" w:rsidRPr="00984622"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984622">
              <w:rPr>
                <w:rFonts w:asciiTheme="minorHAnsi" w:hAnsiTheme="minorHAnsi" w:cstheme="minorHAnsi"/>
                <w:b/>
                <w:bCs/>
              </w:rPr>
              <w:t>SEND or Inclusion policy is up to date and available for review</w:t>
            </w:r>
          </w:p>
        </w:tc>
        <w:tc>
          <w:tcPr>
            <w:tcW w:w="919" w:type="dxa"/>
          </w:tcPr>
          <w:p w14:paraId="459CA094" w14:textId="0C5AE90D"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Y</w:t>
            </w:r>
          </w:p>
        </w:tc>
        <w:tc>
          <w:tcPr>
            <w:tcW w:w="6131" w:type="dxa"/>
          </w:tcPr>
          <w:p w14:paraId="24C91B8B" w14:textId="4297128A"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The policy is in the SEND area of the website</w:t>
            </w:r>
          </w:p>
        </w:tc>
      </w:tr>
      <w:tr w:rsidR="007C282D" w14:paraId="080EC6D4" w14:textId="77777777" w:rsidTr="00D706E3">
        <w:trPr>
          <w:trHeight w:val="705"/>
        </w:trPr>
        <w:tc>
          <w:tcPr>
            <w:tcW w:w="3440" w:type="dxa"/>
            <w:vAlign w:val="center"/>
          </w:tcPr>
          <w:p w14:paraId="62B83F6F" w14:textId="7B8FDD00" w:rsidR="007C282D" w:rsidRPr="00984622"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984622">
              <w:rPr>
                <w:rFonts w:asciiTheme="minorHAnsi" w:hAnsiTheme="minorHAnsi" w:cstheme="minorHAnsi"/>
                <w:b/>
                <w:bCs/>
              </w:rPr>
              <w:t>Policy for Supporting pupils with medical needs is up to date and available for review</w:t>
            </w:r>
          </w:p>
        </w:tc>
        <w:tc>
          <w:tcPr>
            <w:tcW w:w="919" w:type="dxa"/>
          </w:tcPr>
          <w:p w14:paraId="51666768" w14:textId="38AF17D1"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Y</w:t>
            </w:r>
          </w:p>
        </w:tc>
        <w:tc>
          <w:tcPr>
            <w:tcW w:w="6131" w:type="dxa"/>
          </w:tcPr>
          <w:p w14:paraId="6099D1B4" w14:textId="7031EB9D"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The policy is in the main policy area of the website. There is a template plan in the SEND area.</w:t>
            </w:r>
          </w:p>
        </w:tc>
      </w:tr>
      <w:tr w:rsidR="007C282D" w14:paraId="6E5B987A" w14:textId="77777777" w:rsidTr="00D706E3">
        <w:trPr>
          <w:trHeight w:val="900"/>
        </w:trPr>
        <w:tc>
          <w:tcPr>
            <w:tcW w:w="3440" w:type="dxa"/>
            <w:vAlign w:val="center"/>
          </w:tcPr>
          <w:p w14:paraId="17E10457" w14:textId="5A5D5A68" w:rsidR="007C282D" w:rsidRPr="00984622"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984622">
              <w:rPr>
                <w:rFonts w:asciiTheme="minorHAnsi" w:hAnsiTheme="minorHAnsi" w:cstheme="minorHAnsi"/>
                <w:b/>
                <w:bCs/>
              </w:rPr>
              <w:t xml:space="preserve">The SENCo holds the mandatory qualification </w:t>
            </w:r>
          </w:p>
        </w:tc>
        <w:tc>
          <w:tcPr>
            <w:tcW w:w="919" w:type="dxa"/>
          </w:tcPr>
          <w:p w14:paraId="2E703F65" w14:textId="4628D1DB"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Y</w:t>
            </w:r>
          </w:p>
        </w:tc>
        <w:tc>
          <w:tcPr>
            <w:tcW w:w="6131" w:type="dxa"/>
          </w:tcPr>
          <w:p w14:paraId="1FEF992C" w14:textId="3ED7DFDC"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NaSENCo Award</w:t>
            </w:r>
          </w:p>
          <w:p w14:paraId="6B06DD9E" w14:textId="77777777" w:rsidR="00224642"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Certificate of Competence in Educational Testing</w:t>
            </w:r>
          </w:p>
          <w:p w14:paraId="233CCB9A" w14:textId="7D8E15E9" w:rsidR="00AE0BAA" w:rsidRDefault="00DB331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CPT3A</w:t>
            </w:r>
          </w:p>
        </w:tc>
      </w:tr>
      <w:tr w:rsidR="007C282D" w14:paraId="085BFF89" w14:textId="77777777" w:rsidTr="00D706E3">
        <w:trPr>
          <w:trHeight w:val="960"/>
        </w:trPr>
        <w:tc>
          <w:tcPr>
            <w:tcW w:w="3440" w:type="dxa"/>
            <w:vAlign w:val="center"/>
          </w:tcPr>
          <w:p w14:paraId="5B53AAB0" w14:textId="0CA29D29" w:rsidR="007C282D" w:rsidRPr="00984622"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984622">
              <w:rPr>
                <w:rFonts w:asciiTheme="minorHAnsi" w:hAnsiTheme="minorHAnsi" w:cstheme="minorHAnsi"/>
                <w:b/>
                <w:bCs/>
              </w:rPr>
              <w:t>SEN governors training has been completed within the last year</w:t>
            </w:r>
          </w:p>
        </w:tc>
        <w:tc>
          <w:tcPr>
            <w:tcW w:w="919" w:type="dxa"/>
          </w:tcPr>
          <w:p w14:paraId="33C803B8" w14:textId="7FA11563"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Y</w:t>
            </w:r>
          </w:p>
        </w:tc>
        <w:tc>
          <w:tcPr>
            <w:tcW w:w="6131" w:type="dxa"/>
          </w:tcPr>
          <w:p w14:paraId="1B438542" w14:textId="6531B8A7"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Via National College</w:t>
            </w:r>
          </w:p>
        </w:tc>
      </w:tr>
      <w:tr w:rsidR="007C282D" w14:paraId="0312173E" w14:textId="77777777" w:rsidTr="00D706E3">
        <w:trPr>
          <w:trHeight w:val="855"/>
        </w:trPr>
        <w:tc>
          <w:tcPr>
            <w:tcW w:w="3440" w:type="dxa"/>
            <w:vAlign w:val="center"/>
          </w:tcPr>
          <w:p w14:paraId="0FE6DF0E" w14:textId="48C281E3" w:rsidR="007C282D" w:rsidRPr="00984622"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984622">
              <w:rPr>
                <w:rFonts w:asciiTheme="minorHAnsi" w:hAnsiTheme="minorHAnsi" w:cstheme="minorHAnsi"/>
                <w:b/>
                <w:bCs/>
              </w:rPr>
              <w:t xml:space="preserve">Notional SEN budget </w:t>
            </w:r>
          </w:p>
        </w:tc>
        <w:tc>
          <w:tcPr>
            <w:tcW w:w="919" w:type="dxa"/>
          </w:tcPr>
          <w:p w14:paraId="2707D795" w14:textId="3F85C9D1"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Y</w:t>
            </w:r>
          </w:p>
        </w:tc>
        <w:tc>
          <w:tcPr>
            <w:tcW w:w="6131" w:type="dxa"/>
          </w:tcPr>
          <w:p w14:paraId="194D8F87" w14:textId="7A6AECC7" w:rsidR="00F16710" w:rsidRPr="00F16710" w:rsidRDefault="00F16710" w:rsidP="00F1671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eastAsia="en-GB"/>
              </w:rPr>
            </w:pPr>
            <w:r w:rsidRPr="00F16710">
              <w:rPr>
                <w:rFonts w:ascii="Aptos" w:eastAsia="Times New Roman" w:hAnsi="Aptos"/>
                <w:color w:val="000000"/>
                <w:sz w:val="22"/>
                <w:szCs w:val="22"/>
                <w:bdr w:val="none" w:sz="0" w:space="0" w:color="auto"/>
                <w:lang w:eastAsia="en-GB"/>
              </w:rPr>
              <w:t>£794</w:t>
            </w:r>
            <w:r w:rsidR="003745A4">
              <w:rPr>
                <w:rFonts w:ascii="Aptos" w:eastAsia="Times New Roman" w:hAnsi="Aptos"/>
                <w:color w:val="000000"/>
                <w:sz w:val="22"/>
                <w:szCs w:val="22"/>
                <w:bdr w:val="none" w:sz="0" w:space="0" w:color="auto"/>
                <w:lang w:eastAsia="en-GB"/>
              </w:rPr>
              <w:t>,</w:t>
            </w:r>
            <w:r w:rsidRPr="00F16710">
              <w:rPr>
                <w:rFonts w:ascii="Aptos" w:eastAsia="Times New Roman" w:hAnsi="Aptos"/>
                <w:color w:val="000000"/>
                <w:sz w:val="22"/>
                <w:szCs w:val="22"/>
                <w:bdr w:val="none" w:sz="0" w:space="0" w:color="auto"/>
                <w:lang w:eastAsia="en-GB"/>
              </w:rPr>
              <w:t>192.32</w:t>
            </w:r>
          </w:p>
          <w:p w14:paraId="72E62B25" w14:textId="06126A95" w:rsidR="007C282D" w:rsidRDefault="007C282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7C282D" w14:paraId="771CEB36" w14:textId="77777777" w:rsidTr="00D706E3">
        <w:trPr>
          <w:trHeight w:val="1140"/>
        </w:trPr>
        <w:tc>
          <w:tcPr>
            <w:tcW w:w="3440" w:type="dxa"/>
            <w:vAlign w:val="center"/>
          </w:tcPr>
          <w:p w14:paraId="5F2A1621" w14:textId="35D1CF78" w:rsidR="007C282D" w:rsidRPr="00984622" w:rsidRDefault="007C282D"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984622">
              <w:rPr>
                <w:rFonts w:asciiTheme="minorHAnsi" w:hAnsiTheme="minorHAnsi" w:cstheme="minorHAnsi"/>
                <w:b/>
                <w:bCs/>
              </w:rPr>
              <w:t>Overall SEND budget (notional and element funding)</w:t>
            </w:r>
          </w:p>
        </w:tc>
        <w:tc>
          <w:tcPr>
            <w:tcW w:w="919" w:type="dxa"/>
          </w:tcPr>
          <w:p w14:paraId="6C9FE76C" w14:textId="5301982C" w:rsidR="007C282D" w:rsidRDefault="0022464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Y</w:t>
            </w:r>
          </w:p>
        </w:tc>
        <w:tc>
          <w:tcPr>
            <w:tcW w:w="6131" w:type="dxa"/>
          </w:tcPr>
          <w:p w14:paraId="4D7E089A" w14:textId="2E82A994" w:rsidR="007C282D" w:rsidRDefault="0056107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£1,211,915.32</w:t>
            </w:r>
          </w:p>
        </w:tc>
      </w:tr>
      <w:tr w:rsidR="007C282D" w14:paraId="1A401144" w14:textId="77777777" w:rsidTr="00D706E3">
        <w:trPr>
          <w:trHeight w:val="1320"/>
        </w:trPr>
        <w:tc>
          <w:tcPr>
            <w:tcW w:w="3440" w:type="dxa"/>
            <w:vAlign w:val="center"/>
          </w:tcPr>
          <w:p w14:paraId="5182A5E1" w14:textId="596072E3" w:rsidR="007C282D" w:rsidRPr="00984622" w:rsidRDefault="007C282D" w:rsidP="00D706E3">
            <w:pPr>
              <w:rPr>
                <w:rFonts w:asciiTheme="minorHAnsi" w:hAnsiTheme="minorHAnsi" w:cstheme="minorHAnsi"/>
                <w:b/>
                <w:bCs/>
              </w:rPr>
            </w:pPr>
            <w:r w:rsidRPr="00984622">
              <w:rPr>
                <w:rFonts w:asciiTheme="minorHAnsi" w:hAnsiTheme="minorHAnsi" w:cstheme="minorHAnsi"/>
                <w:b/>
                <w:bCs/>
              </w:rPr>
              <w:t>Dates of any support focused on SEND</w:t>
            </w:r>
          </w:p>
        </w:tc>
        <w:tc>
          <w:tcPr>
            <w:tcW w:w="919" w:type="dxa"/>
          </w:tcPr>
          <w:p w14:paraId="1C228115" w14:textId="77777777" w:rsidR="007C282D" w:rsidRDefault="007C282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6131" w:type="dxa"/>
          </w:tcPr>
          <w:p w14:paraId="31305FB1" w14:textId="77777777" w:rsidR="007C282D" w:rsidRDefault="00DC6A7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Whole School SEND review – October 2023</w:t>
            </w:r>
          </w:p>
          <w:p w14:paraId="72BEBC05" w14:textId="0957F871" w:rsidR="00DC6A7E" w:rsidRDefault="00DC6A7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Ofsted Inspection – May 2024</w:t>
            </w:r>
          </w:p>
        </w:tc>
      </w:tr>
    </w:tbl>
    <w:p w14:paraId="70E9D486" w14:textId="5CC2766C" w:rsidR="00876B9B" w:rsidRDefault="00876B9B">
      <w:pPr>
        <w:rPr>
          <w:rFonts w:asciiTheme="minorHAnsi" w:hAnsiTheme="minorHAnsi" w:cstheme="minorHAnsi"/>
          <w:b/>
          <w:bCs/>
        </w:rPr>
      </w:pPr>
    </w:p>
    <w:p w14:paraId="2550FE73" w14:textId="76C2AC86" w:rsidR="00876B9B" w:rsidRDefault="00876B9B">
      <w:pPr>
        <w:rPr>
          <w:rFonts w:asciiTheme="minorHAnsi" w:hAnsiTheme="minorHAnsi" w:cstheme="minorHAnsi"/>
          <w:b/>
          <w:bCs/>
        </w:rPr>
      </w:pPr>
      <w:r>
        <w:rPr>
          <w:rFonts w:asciiTheme="minorHAnsi" w:hAnsiTheme="minorHAnsi" w:cstheme="minorHAnsi"/>
          <w:b/>
          <w:bCs/>
        </w:rPr>
        <w:t xml:space="preserve">Provision, Access and </w:t>
      </w:r>
      <w:r w:rsidR="00E847E9">
        <w:rPr>
          <w:rFonts w:asciiTheme="minorHAnsi" w:hAnsiTheme="minorHAnsi" w:cstheme="minorHAnsi"/>
          <w:b/>
          <w:bCs/>
        </w:rPr>
        <w:t>S</w:t>
      </w:r>
      <w:r>
        <w:rPr>
          <w:rFonts w:asciiTheme="minorHAnsi" w:hAnsiTheme="minorHAnsi" w:cstheme="minorHAnsi"/>
          <w:b/>
          <w:bCs/>
        </w:rPr>
        <w:t>upport</w:t>
      </w:r>
    </w:p>
    <w:p w14:paraId="01E3E0E6" w14:textId="77777777" w:rsidR="00876B9B" w:rsidRDefault="00876B9B">
      <w:pPr>
        <w:rPr>
          <w:rFonts w:asciiTheme="minorHAnsi" w:hAnsiTheme="minorHAnsi" w:cstheme="minorHAnsi"/>
          <w:b/>
          <w:bCs/>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7273"/>
      </w:tblGrid>
      <w:tr w:rsidR="00876B9B" w14:paraId="7182F1FC" w14:textId="23A31544" w:rsidTr="00984622">
        <w:trPr>
          <w:trHeight w:val="1563"/>
        </w:trPr>
        <w:tc>
          <w:tcPr>
            <w:tcW w:w="3217" w:type="dxa"/>
            <w:vAlign w:val="center"/>
          </w:tcPr>
          <w:p w14:paraId="280561BA" w14:textId="4870A7FC" w:rsidR="00876B9B" w:rsidRDefault="00876B9B" w:rsidP="0098462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How does the school identify learners with SEND?</w:t>
            </w:r>
          </w:p>
        </w:tc>
        <w:tc>
          <w:tcPr>
            <w:tcW w:w="7273" w:type="dxa"/>
          </w:tcPr>
          <w:p w14:paraId="0B64194E" w14:textId="77777777" w:rsidR="008C7BC5" w:rsidRPr="00FA0D21" w:rsidRDefault="008C7BC5" w:rsidP="008C7BC5">
            <w:pPr>
              <w:ind w:right="1083"/>
              <w:rPr>
                <w:rFonts w:asciiTheme="majorHAnsi" w:eastAsia="Calibri" w:hAnsiTheme="majorHAnsi" w:cstheme="majorHAnsi"/>
                <w:sz w:val="22"/>
                <w:szCs w:val="22"/>
              </w:rPr>
            </w:pPr>
            <w:r w:rsidRPr="00FA0D21">
              <w:rPr>
                <w:rFonts w:asciiTheme="majorHAnsi" w:eastAsia="Calibri" w:hAnsiTheme="majorHAnsi" w:cstheme="majorHAnsi"/>
                <w:sz w:val="22"/>
                <w:szCs w:val="22"/>
              </w:rPr>
              <w:t>T</w:t>
            </w:r>
            <w:r w:rsidRPr="00FA0D21">
              <w:rPr>
                <w:rFonts w:asciiTheme="majorHAnsi" w:eastAsia="Calibri" w:hAnsiTheme="majorHAnsi" w:cstheme="majorHAnsi"/>
                <w:spacing w:val="2"/>
                <w:sz w:val="22"/>
                <w:szCs w:val="22"/>
              </w:rPr>
              <w: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pacing w:val="-3"/>
                <w:sz w:val="22"/>
                <w:szCs w:val="22"/>
              </w:rPr>
              <w:t>g</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lar</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assessme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9"/>
                <w:sz w:val="22"/>
                <w:szCs w:val="22"/>
              </w:rPr>
              <w:t xml:space="preserve"> </w:t>
            </w:r>
            <w:r w:rsidRPr="00FA0D21">
              <w:rPr>
                <w:rFonts w:asciiTheme="majorHAnsi" w:eastAsia="Calibri" w:hAnsiTheme="majorHAnsi" w:cstheme="majorHAnsi"/>
                <w:sz w:val="22"/>
                <w:szCs w:val="22"/>
              </w:rPr>
              <w:t>of all</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ils</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z w:val="22"/>
                <w:szCs w:val="22"/>
              </w:rPr>
              <w:t>ld</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 xml:space="preserve">ly </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5"/>
                <w:sz w:val="22"/>
                <w:szCs w:val="22"/>
              </w:rPr>
              <w:t xml:space="preserve"> </w:t>
            </w:r>
            <w:r w:rsidRPr="00FA0D21">
              <w:rPr>
                <w:rFonts w:asciiTheme="majorHAnsi" w:eastAsia="Calibri" w:hAnsiTheme="majorHAnsi" w:cstheme="majorHAnsi"/>
                <w:sz w:val="22"/>
                <w:szCs w:val="22"/>
              </w:rPr>
              <w:t>as</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z w:val="22"/>
                <w:szCs w:val="22"/>
              </w:rPr>
              <w:t>f</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q</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 xml:space="preserve">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z w:val="22"/>
                <w:szCs w:val="22"/>
              </w:rPr>
              <w:t>gress</w:t>
            </w:r>
            <w:r w:rsidRPr="00FA0D21">
              <w:rPr>
                <w:rFonts w:asciiTheme="majorHAnsi" w:eastAsia="Calibri" w:hAnsiTheme="majorHAnsi" w:cstheme="majorHAnsi"/>
                <w:spacing w:val="-8"/>
                <w:sz w:val="22"/>
                <w:szCs w:val="22"/>
              </w:rPr>
              <w:t xml:space="preserve"> </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as</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 xml:space="preserve">ot </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en</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2"/>
                <w:sz w:val="22"/>
                <w:szCs w:val="22"/>
              </w:rPr>
              <w:t>m</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2"/>
                <w:sz w:val="22"/>
                <w:szCs w:val="22"/>
              </w:rPr>
              <w:t xml:space="preserve"> a</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er</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all</w:t>
            </w:r>
            <w:r w:rsidRPr="00FA0D21">
              <w:rPr>
                <w:rFonts w:asciiTheme="majorHAnsi" w:eastAsia="Calibri" w:hAnsiTheme="majorHAnsi" w:cstheme="majorHAnsi"/>
                <w:spacing w:val="-1"/>
                <w:sz w:val="22"/>
                <w:szCs w:val="22"/>
              </w:rPr>
              <w:t xml:space="preserve"> 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 xml:space="preserve">e </w:t>
            </w:r>
            <w:r w:rsidRPr="00FA0D21">
              <w:rPr>
                <w:rFonts w:asciiTheme="majorHAnsi" w:eastAsia="Calibri" w:hAnsiTheme="majorHAnsi" w:cstheme="majorHAnsi"/>
                <w:spacing w:val="-2"/>
                <w:sz w:val="22"/>
                <w:szCs w:val="22"/>
              </w:rPr>
              <w:t>r</w:t>
            </w:r>
            <w:r w:rsidRPr="00FA0D21">
              <w:rPr>
                <w:rFonts w:asciiTheme="majorHAnsi" w:eastAsia="Calibri" w:hAnsiTheme="majorHAnsi" w:cstheme="majorHAnsi"/>
                <w:sz w:val="22"/>
                <w:szCs w:val="22"/>
              </w:rPr>
              <w:t>el</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z w:val="22"/>
                <w:szCs w:val="22"/>
              </w:rPr>
              <w:t>va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5"/>
                <w:sz w:val="22"/>
                <w:szCs w:val="22"/>
              </w:rPr>
              <w:t xml:space="preserve"> </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ve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1"/>
                <w:sz w:val="22"/>
                <w:szCs w:val="22"/>
              </w:rPr>
              <w:t>ad</w:t>
            </w:r>
            <w:r w:rsidRPr="00FA0D21">
              <w:rPr>
                <w:rFonts w:asciiTheme="majorHAnsi" w:eastAsia="Calibri" w:hAnsiTheme="majorHAnsi" w:cstheme="majorHAnsi"/>
                <w:spacing w:val="-2"/>
                <w:sz w:val="22"/>
                <w:szCs w:val="22"/>
              </w:rPr>
              <w:t>j</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2"/>
                <w:sz w:val="22"/>
                <w:szCs w:val="22"/>
              </w:rPr>
              <w:t>me</w:t>
            </w:r>
            <w:r w:rsidRPr="00FA0D21">
              <w:rPr>
                <w:rFonts w:asciiTheme="majorHAnsi" w:eastAsia="Calibri" w:hAnsiTheme="majorHAnsi" w:cstheme="majorHAnsi"/>
                <w:spacing w:val="1"/>
                <w:sz w:val="22"/>
                <w:szCs w:val="22"/>
              </w:rPr>
              <w:t>nt</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11"/>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 xml:space="preserve">high </w:t>
            </w:r>
            <w:r w:rsidRPr="00FA0D21">
              <w:rPr>
                <w:rFonts w:asciiTheme="majorHAnsi" w:eastAsia="Calibri" w:hAnsiTheme="majorHAnsi" w:cstheme="majorHAnsi"/>
                <w:spacing w:val="1"/>
                <w:sz w:val="22"/>
                <w:szCs w:val="22"/>
              </w:rPr>
              <w:t>qu</w:t>
            </w:r>
            <w:r w:rsidRPr="00FA0D21">
              <w:rPr>
                <w:rFonts w:asciiTheme="majorHAnsi" w:eastAsia="Calibri" w:hAnsiTheme="majorHAnsi" w:cstheme="majorHAnsi"/>
                <w:sz w:val="22"/>
                <w:szCs w:val="22"/>
              </w:rPr>
              <w:t>al</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y</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rso</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alis</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a</w:t>
            </w:r>
            <w:r w:rsidRPr="00FA0D21">
              <w:rPr>
                <w:rFonts w:asciiTheme="majorHAnsi" w:eastAsia="Calibri" w:hAnsiTheme="majorHAnsi" w:cstheme="majorHAnsi"/>
                <w:spacing w:val="-3"/>
                <w:sz w:val="22"/>
                <w:szCs w:val="22"/>
              </w:rPr>
              <w:t>c</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4"/>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as</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z w:val="22"/>
                <w:szCs w:val="22"/>
              </w:rPr>
              <w:t xml:space="preserve">n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t 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2"/>
                <w:sz w:val="22"/>
                <w:szCs w:val="22"/>
              </w:rPr>
              <w:t>l</w:t>
            </w:r>
            <w:r w:rsidRPr="00FA0D21">
              <w:rPr>
                <w:rFonts w:asciiTheme="majorHAnsi" w:eastAsia="Calibri" w:hAnsiTheme="majorHAnsi" w:cstheme="majorHAnsi"/>
                <w:sz w:val="22"/>
                <w:szCs w:val="22"/>
              </w:rPr>
              <w:t>ace.</w:t>
            </w:r>
          </w:p>
          <w:p w14:paraId="1A2B888D" w14:textId="77777777" w:rsidR="008C7BC5" w:rsidRPr="00FA0D21" w:rsidRDefault="008C7BC5" w:rsidP="008C7BC5">
            <w:pPr>
              <w:ind w:left="100" w:right="1083"/>
              <w:rPr>
                <w:rFonts w:asciiTheme="majorHAnsi" w:eastAsia="Calibri" w:hAnsiTheme="majorHAnsi" w:cstheme="majorHAnsi"/>
                <w:sz w:val="22"/>
                <w:szCs w:val="22"/>
              </w:rPr>
            </w:pPr>
          </w:p>
          <w:p w14:paraId="13223A14" w14:textId="77777777" w:rsidR="008C7BC5" w:rsidRPr="00FA0D21" w:rsidRDefault="008C7BC5" w:rsidP="008C7BC5">
            <w:pPr>
              <w:rPr>
                <w:rFonts w:asciiTheme="majorHAnsi" w:hAnsiTheme="majorHAnsi" w:cstheme="majorHAnsi"/>
                <w:sz w:val="22"/>
                <w:szCs w:val="22"/>
              </w:rPr>
            </w:pPr>
            <w:r w:rsidRPr="00FA0D21">
              <w:rPr>
                <w:rFonts w:asciiTheme="majorHAnsi" w:hAnsiTheme="majorHAnsi" w:cstheme="majorHAnsi"/>
                <w:sz w:val="22"/>
                <w:szCs w:val="22"/>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231AD53A"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Is significantly slower than that of their peers starting from the same baseline</w:t>
            </w:r>
          </w:p>
          <w:p w14:paraId="5772E23E"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Fails to match or better the child’s previous rate of progress</w:t>
            </w:r>
          </w:p>
          <w:p w14:paraId="6D5E4BFF"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Fails to close the attainment gap between the child and their peers</w:t>
            </w:r>
          </w:p>
          <w:p w14:paraId="55966FEB"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lastRenderedPageBreak/>
              <w:t xml:space="preserve">Widens the attainment gap </w:t>
            </w:r>
          </w:p>
          <w:p w14:paraId="760B8382" w14:textId="77777777" w:rsidR="008C7BC5" w:rsidRPr="00FA0D21" w:rsidRDefault="008C7BC5" w:rsidP="008C7BC5">
            <w:pPr>
              <w:rPr>
                <w:rFonts w:asciiTheme="majorHAnsi" w:hAnsiTheme="majorHAnsi" w:cstheme="majorHAnsi"/>
                <w:sz w:val="22"/>
                <w:szCs w:val="22"/>
              </w:rPr>
            </w:pPr>
            <w:r w:rsidRPr="00FA0D21">
              <w:rPr>
                <w:rFonts w:asciiTheme="majorHAnsi" w:hAnsiTheme="majorHAnsi" w:cstheme="majorHAnsi"/>
                <w:sz w:val="22"/>
                <w:szCs w:val="22"/>
              </w:rPr>
              <w:t xml:space="preserve">This may include progress in areas other than attainment, for example, social needs. Slow progress and low attainment will not automatically mean a pupil is recorded as having SEND. </w:t>
            </w:r>
          </w:p>
          <w:p w14:paraId="075074FF" w14:textId="47287489" w:rsidR="008C7BC5" w:rsidRPr="00FA0D21" w:rsidRDefault="008C7BC5" w:rsidP="008C7BC5">
            <w:pPr>
              <w:rPr>
                <w:rFonts w:asciiTheme="majorHAnsi" w:hAnsiTheme="majorHAnsi" w:cstheme="majorHAnsi"/>
                <w:sz w:val="22"/>
                <w:szCs w:val="22"/>
              </w:rPr>
            </w:pPr>
            <w:r w:rsidRPr="00FA0D21">
              <w:rPr>
                <w:rFonts w:asciiTheme="majorHAnsi" w:hAnsiTheme="majorHAnsi" w:cstheme="majorHAnsi"/>
                <w:sz w:val="22"/>
                <w:szCs w:val="22"/>
              </w:rPr>
              <w:t xml:space="preserve"> </w:t>
            </w:r>
          </w:p>
          <w:p w14:paraId="42739F67" w14:textId="77777777" w:rsidR="00876B9B" w:rsidRPr="00FA0D21" w:rsidRDefault="00876B9B" w:rsidP="008C7BC5">
            <w:pPr>
              <w:rPr>
                <w:rFonts w:asciiTheme="majorHAnsi" w:hAnsiTheme="majorHAnsi" w:cstheme="majorHAnsi"/>
                <w:sz w:val="22"/>
                <w:szCs w:val="22"/>
              </w:rPr>
            </w:pPr>
          </w:p>
        </w:tc>
      </w:tr>
      <w:tr w:rsidR="00876B9B" w14:paraId="20357790" w14:textId="672F81D8" w:rsidTr="00984622">
        <w:trPr>
          <w:trHeight w:val="1563"/>
        </w:trPr>
        <w:tc>
          <w:tcPr>
            <w:tcW w:w="3217" w:type="dxa"/>
            <w:vAlign w:val="center"/>
          </w:tcPr>
          <w:p w14:paraId="5513C51F" w14:textId="7D302CDD" w:rsidR="00876B9B" w:rsidRDefault="00876B9B" w:rsidP="0098462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lastRenderedPageBreak/>
              <w:t>What happens when a learner has been identified?</w:t>
            </w:r>
          </w:p>
          <w:p w14:paraId="20B022D8" w14:textId="412180B8" w:rsidR="00876B9B" w:rsidRDefault="00876B9B" w:rsidP="0098462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7273" w:type="dxa"/>
          </w:tcPr>
          <w:p w14:paraId="74BEA575" w14:textId="6D15F15C" w:rsidR="00876B9B" w:rsidRPr="00FA0D21" w:rsidRDefault="008C7BC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FA0D21">
              <w:rPr>
                <w:rFonts w:asciiTheme="majorHAnsi" w:hAnsiTheme="majorHAnsi" w:cstheme="majorHAnsi"/>
                <w:sz w:val="22"/>
                <w:szCs w:val="22"/>
              </w:rPr>
              <w:t>Once a SEND need has bene identifies, every student has a personalised pupil profile sheet created which outlines the</w:t>
            </w:r>
            <w:r w:rsidR="002E6DDF" w:rsidRPr="00FA0D21">
              <w:rPr>
                <w:rFonts w:asciiTheme="majorHAnsi" w:hAnsiTheme="majorHAnsi" w:cstheme="majorHAnsi"/>
                <w:sz w:val="22"/>
                <w:szCs w:val="22"/>
              </w:rPr>
              <w:t xml:space="preserve"> SEND diagnosis, how this SEND Diagnosis may present and the </w:t>
            </w:r>
            <w:r w:rsidR="00FA0D21" w:rsidRPr="00FA0D21">
              <w:rPr>
                <w:rFonts w:asciiTheme="majorHAnsi" w:hAnsiTheme="majorHAnsi" w:cstheme="majorHAnsi"/>
                <w:sz w:val="22"/>
                <w:szCs w:val="22"/>
              </w:rPr>
              <w:t>barriers</w:t>
            </w:r>
            <w:r w:rsidR="002E6DDF" w:rsidRPr="00FA0D21">
              <w:rPr>
                <w:rFonts w:asciiTheme="majorHAnsi" w:hAnsiTheme="majorHAnsi" w:cstheme="majorHAnsi"/>
                <w:sz w:val="22"/>
                <w:szCs w:val="22"/>
              </w:rPr>
              <w:t xml:space="preserve"> created to learning and crucially strategies to be used to remove the barriers to learning. This is attached to the students profile on class charts and is visible to all class teacher.</w:t>
            </w:r>
          </w:p>
          <w:p w14:paraId="033D5781" w14:textId="77777777" w:rsidR="002E6DDF" w:rsidRPr="00FA0D21" w:rsidRDefault="002E6DD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p>
          <w:p w14:paraId="24951FCD" w14:textId="2B20B48C" w:rsidR="002E6DDF" w:rsidRPr="00FA0D21" w:rsidRDefault="002E6DD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p>
        </w:tc>
      </w:tr>
      <w:tr w:rsidR="00876B9B" w14:paraId="0337F6C2" w14:textId="59A54A0B" w:rsidTr="00984622">
        <w:trPr>
          <w:trHeight w:val="1563"/>
        </w:trPr>
        <w:tc>
          <w:tcPr>
            <w:tcW w:w="3217" w:type="dxa"/>
            <w:vAlign w:val="center"/>
          </w:tcPr>
          <w:p w14:paraId="18A814F0" w14:textId="2F0AAD2A" w:rsidR="00876B9B" w:rsidRDefault="00876B9B" w:rsidP="0098462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What provision is in place to support teachers to provide for a learner with SEND?</w:t>
            </w:r>
          </w:p>
        </w:tc>
        <w:tc>
          <w:tcPr>
            <w:tcW w:w="7273" w:type="dxa"/>
          </w:tcPr>
          <w:p w14:paraId="1B418D9F" w14:textId="6805512E" w:rsidR="008C7BC5" w:rsidRPr="00FA0D21" w:rsidRDefault="008C7BC5" w:rsidP="008C7BC5">
            <w:pPr>
              <w:rPr>
                <w:rFonts w:asciiTheme="majorHAnsi" w:hAnsiTheme="majorHAnsi" w:cstheme="majorHAnsi"/>
                <w:color w:val="000000" w:themeColor="text1"/>
                <w:sz w:val="22"/>
                <w:szCs w:val="22"/>
              </w:rPr>
            </w:pPr>
            <w:r w:rsidRPr="00FA0D21">
              <w:rPr>
                <w:rFonts w:asciiTheme="majorHAnsi" w:hAnsiTheme="majorHAnsi" w:cstheme="majorHAnsi"/>
                <w:sz w:val="22"/>
                <w:szCs w:val="22"/>
              </w:rPr>
              <w:t xml:space="preserve">High quality teaching </w:t>
            </w:r>
            <w:r w:rsidRPr="00FA0D21">
              <w:rPr>
                <w:rFonts w:asciiTheme="majorHAnsi" w:hAnsiTheme="majorHAnsi" w:cstheme="majorHAnsi"/>
                <w:color w:val="000000" w:themeColor="text1"/>
                <w:sz w:val="22"/>
                <w:szCs w:val="22"/>
              </w:rPr>
              <w:t xml:space="preserve">is our first step in responding to pupils who have SEND. This will be differentiated for individual pupils. Each student who has a diagnosis of SEND has an personalized information sheet, which outlines teaching strategies and comments on </w:t>
            </w:r>
            <w:r w:rsidR="00FA0D21" w:rsidRPr="00FA0D21">
              <w:rPr>
                <w:rFonts w:asciiTheme="majorHAnsi" w:hAnsiTheme="majorHAnsi" w:cstheme="majorHAnsi"/>
                <w:color w:val="000000" w:themeColor="text1"/>
                <w:sz w:val="22"/>
                <w:szCs w:val="22"/>
              </w:rPr>
              <w:t>behaviour</w:t>
            </w:r>
            <w:r w:rsidRPr="00FA0D21">
              <w:rPr>
                <w:rFonts w:asciiTheme="majorHAnsi" w:hAnsiTheme="majorHAnsi" w:cstheme="majorHAnsi"/>
                <w:color w:val="000000" w:themeColor="text1"/>
                <w:sz w:val="22"/>
                <w:szCs w:val="22"/>
              </w:rPr>
              <w:t xml:space="preserve"> for learning which will allow the student to access the universal offer within the classroom environment. </w:t>
            </w:r>
          </w:p>
          <w:p w14:paraId="7912E6E5" w14:textId="77777777" w:rsidR="008C7BC5" w:rsidRPr="00FA0D21" w:rsidRDefault="008C7BC5" w:rsidP="008C7BC5">
            <w:pPr>
              <w:rPr>
                <w:rFonts w:asciiTheme="majorHAnsi" w:hAnsiTheme="majorHAnsi" w:cstheme="majorHAnsi"/>
                <w:sz w:val="22"/>
                <w:szCs w:val="22"/>
              </w:rPr>
            </w:pPr>
          </w:p>
          <w:p w14:paraId="3CE2DA9D" w14:textId="77777777" w:rsidR="008C7BC5" w:rsidRPr="00FA0D21" w:rsidRDefault="008C7BC5" w:rsidP="008C7BC5">
            <w:pPr>
              <w:ind w:right="719"/>
              <w:jc w:val="both"/>
              <w:rPr>
                <w:rFonts w:asciiTheme="majorHAnsi" w:eastAsia="Calibri" w:hAnsiTheme="majorHAnsi" w:cstheme="majorHAnsi"/>
                <w:sz w:val="22"/>
                <w:szCs w:val="22"/>
              </w:rPr>
            </w:pPr>
            <w:r w:rsidRPr="00FA0D21">
              <w:rPr>
                <w:rFonts w:asciiTheme="majorHAnsi" w:eastAsia="Calibri" w:hAnsiTheme="majorHAnsi" w:cstheme="majorHAnsi"/>
                <w:sz w:val="22"/>
                <w:szCs w:val="22"/>
              </w:rPr>
              <w:t>T</w:t>
            </w:r>
            <w:r w:rsidRPr="00FA0D21">
              <w:rPr>
                <w:rFonts w:asciiTheme="majorHAnsi" w:eastAsia="Calibri" w:hAnsiTheme="majorHAnsi" w:cstheme="majorHAnsi"/>
                <w:spacing w:val="2"/>
                <w:sz w:val="22"/>
                <w:szCs w:val="22"/>
              </w:rPr>
              <w: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9"/>
                <w:sz w:val="22"/>
                <w:szCs w:val="22"/>
              </w:rPr>
              <w:t xml:space="preserve"> </w:t>
            </w:r>
            <w:r w:rsidRPr="00FA0D21">
              <w:rPr>
                <w:rFonts w:asciiTheme="majorHAnsi" w:eastAsia="Calibri" w:hAnsiTheme="majorHAnsi" w:cstheme="majorHAnsi"/>
                <w:spacing w:val="-1"/>
                <w:sz w:val="22"/>
                <w:szCs w:val="22"/>
              </w:rPr>
              <w:t>q</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al</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y</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f</w:t>
            </w:r>
            <w:r w:rsidRPr="00FA0D21">
              <w:rPr>
                <w:rFonts w:asciiTheme="majorHAnsi" w:eastAsia="Calibri" w:hAnsiTheme="majorHAnsi" w:cstheme="majorHAnsi"/>
                <w:spacing w:val="10"/>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achi</w:t>
            </w:r>
            <w:r w:rsidRPr="00FA0D21">
              <w:rPr>
                <w:rFonts w:asciiTheme="majorHAnsi" w:eastAsia="Calibri" w:hAnsiTheme="majorHAnsi" w:cstheme="majorHAnsi"/>
                <w:spacing w:val="2"/>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6"/>
                <w:sz w:val="22"/>
                <w:szCs w:val="22"/>
              </w:rPr>
              <w:t xml:space="preserve"> </w:t>
            </w:r>
            <w:r w:rsidRPr="00FA0D21">
              <w:rPr>
                <w:rFonts w:asciiTheme="majorHAnsi" w:eastAsia="Calibri" w:hAnsiTheme="majorHAnsi" w:cstheme="majorHAnsi"/>
                <w:spacing w:val="-3"/>
                <w:sz w:val="22"/>
                <w:szCs w:val="22"/>
              </w:rPr>
              <w:t>s</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u</w:t>
            </w:r>
            <w:r w:rsidRPr="00FA0D21">
              <w:rPr>
                <w:rFonts w:asciiTheme="majorHAnsi" w:eastAsia="Calibri" w:hAnsiTheme="majorHAnsi" w:cstheme="majorHAnsi"/>
                <w:spacing w:val="-2"/>
                <w:sz w:val="22"/>
                <w:szCs w:val="22"/>
              </w:rPr>
              <w:t>l</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0"/>
                <w:sz w:val="22"/>
                <w:szCs w:val="22"/>
              </w:rPr>
              <w:t xml:space="preserve"> </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9"/>
                <w:sz w:val="22"/>
                <w:szCs w:val="22"/>
              </w:rPr>
              <w:t xml:space="preserve"> </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pacing w:val="-3"/>
                <w:sz w:val="22"/>
                <w:szCs w:val="22"/>
              </w:rPr>
              <w:t>g</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larly</w:t>
            </w:r>
            <w:r w:rsidRPr="00FA0D21">
              <w:rPr>
                <w:rFonts w:asciiTheme="majorHAnsi" w:eastAsia="Calibri" w:hAnsiTheme="majorHAnsi" w:cstheme="majorHAnsi"/>
                <w:spacing w:val="6"/>
                <w:sz w:val="22"/>
                <w:szCs w:val="22"/>
              </w:rPr>
              <w:t xml:space="preserve"> </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z w:val="22"/>
                <w:szCs w:val="22"/>
              </w:rPr>
              <w:t>vie</w:t>
            </w:r>
            <w:r w:rsidRPr="00FA0D21">
              <w:rPr>
                <w:rFonts w:asciiTheme="majorHAnsi" w:eastAsia="Calibri" w:hAnsiTheme="majorHAnsi" w:cstheme="majorHAnsi"/>
                <w:spacing w:val="-1"/>
                <w:sz w:val="22"/>
                <w:szCs w:val="22"/>
              </w:rPr>
              <w:t>w</w:t>
            </w:r>
            <w:r w:rsidRPr="00FA0D21">
              <w:rPr>
                <w:rFonts w:asciiTheme="majorHAnsi" w:eastAsia="Calibri" w:hAnsiTheme="majorHAnsi" w:cstheme="majorHAnsi"/>
                <w:sz w:val="22"/>
                <w:szCs w:val="22"/>
              </w:rPr>
              <w:t>ed 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0"/>
                <w:sz w:val="22"/>
                <w:szCs w:val="22"/>
              </w:rPr>
              <w:t xml:space="preserve"> </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ld</w:t>
            </w:r>
            <w:r w:rsidRPr="00FA0D21">
              <w:rPr>
                <w:rFonts w:asciiTheme="majorHAnsi" w:eastAsia="Calibri" w:hAnsiTheme="majorHAnsi" w:cstheme="majorHAnsi"/>
                <w:spacing w:val="10"/>
                <w:sz w:val="22"/>
                <w:szCs w:val="22"/>
              </w:rPr>
              <w:t xml:space="preserve"> </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l</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e im</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z w:val="22"/>
                <w:szCs w:val="22"/>
              </w:rPr>
              <w:t>ving</w:t>
            </w:r>
            <w:r w:rsidRPr="00FA0D21">
              <w:rPr>
                <w:rFonts w:asciiTheme="majorHAnsi" w:eastAsia="Calibri" w:hAnsiTheme="majorHAnsi" w:cstheme="majorHAnsi"/>
                <w:spacing w:val="24"/>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ea</w:t>
            </w:r>
            <w:r w:rsidRPr="00FA0D21">
              <w:rPr>
                <w:rFonts w:asciiTheme="majorHAnsi" w:eastAsia="Calibri" w:hAnsiTheme="majorHAnsi" w:cstheme="majorHAnsi"/>
                <w:spacing w:val="-1"/>
                <w:sz w:val="22"/>
                <w:szCs w:val="22"/>
              </w:rPr>
              <w:t>ch</w:t>
            </w:r>
            <w:r w:rsidRPr="00FA0D21">
              <w:rPr>
                <w:rFonts w:asciiTheme="majorHAnsi" w:eastAsia="Calibri" w:hAnsiTheme="majorHAnsi" w:cstheme="majorHAnsi"/>
                <w:sz w:val="22"/>
                <w:szCs w:val="22"/>
              </w:rPr>
              <w:t>ers’</w:t>
            </w:r>
            <w:r w:rsidRPr="00FA0D21">
              <w:rPr>
                <w:rFonts w:asciiTheme="majorHAnsi" w:eastAsia="Calibri" w:hAnsiTheme="majorHAnsi" w:cstheme="majorHAnsi"/>
                <w:spacing w:val="27"/>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26"/>
                <w:sz w:val="22"/>
                <w:szCs w:val="22"/>
              </w:rPr>
              <w:t xml:space="preserve"> </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pacing w:val="3"/>
                <w:sz w:val="22"/>
                <w:szCs w:val="22"/>
              </w:rPr>
              <w:t>s</w:t>
            </w:r>
            <w:r w:rsidRPr="00FA0D21">
              <w:rPr>
                <w:rFonts w:asciiTheme="majorHAnsi" w:eastAsia="Calibri" w:hAnsiTheme="majorHAnsi" w:cstheme="majorHAnsi"/>
                <w:sz w:val="22"/>
                <w:szCs w:val="22"/>
              </w:rPr>
              <w:t>’</w:t>
            </w:r>
            <w:r w:rsidRPr="00FA0D21">
              <w:rPr>
                <w:rFonts w:asciiTheme="majorHAnsi" w:eastAsia="Calibri" w:hAnsiTheme="majorHAnsi" w:cstheme="majorHAnsi"/>
                <w:spacing w:val="27"/>
                <w:sz w:val="22"/>
                <w:szCs w:val="22"/>
              </w:rPr>
              <w:t xml:space="preserve"> </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1"/>
                <w:sz w:val="22"/>
                <w:szCs w:val="22"/>
              </w:rPr>
              <w:t>nd</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pacing w:val="-3"/>
                <w:sz w:val="22"/>
                <w:szCs w:val="22"/>
              </w:rPr>
              <w:t>s</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21"/>
                <w:sz w:val="22"/>
                <w:szCs w:val="22"/>
              </w:rPr>
              <w:t xml:space="preserve"> </w:t>
            </w:r>
            <w:r w:rsidRPr="00FA0D21">
              <w:rPr>
                <w:rFonts w:asciiTheme="majorHAnsi" w:eastAsia="Calibri" w:hAnsiTheme="majorHAnsi" w:cstheme="majorHAnsi"/>
                <w:sz w:val="22"/>
                <w:szCs w:val="22"/>
              </w:rPr>
              <w:t>of</w:t>
            </w:r>
            <w:r w:rsidRPr="00FA0D21">
              <w:rPr>
                <w:rFonts w:asciiTheme="majorHAnsi" w:eastAsia="Calibri" w:hAnsiTheme="majorHAnsi" w:cstheme="majorHAnsi"/>
                <w:spacing w:val="27"/>
                <w:sz w:val="22"/>
                <w:szCs w:val="22"/>
              </w:rPr>
              <w:t xml:space="preserve"> </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ra</w:t>
            </w:r>
            <w:r w:rsidRPr="00FA0D21">
              <w:rPr>
                <w:rFonts w:asciiTheme="majorHAnsi" w:eastAsia="Calibri" w:hAnsiTheme="majorHAnsi" w:cstheme="majorHAnsi"/>
                <w:spacing w:val="2"/>
                <w:sz w:val="22"/>
                <w:szCs w:val="22"/>
              </w:rPr>
              <w:t>t</w:t>
            </w:r>
            <w:r w:rsidRPr="00FA0D21">
              <w:rPr>
                <w:rFonts w:asciiTheme="majorHAnsi" w:eastAsia="Calibri" w:hAnsiTheme="majorHAnsi" w:cstheme="majorHAnsi"/>
                <w:sz w:val="22"/>
                <w:szCs w:val="22"/>
              </w:rPr>
              <w:t>eg</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z w:val="22"/>
                <w:szCs w:val="22"/>
              </w:rPr>
              <w:t>es</w:t>
            </w:r>
            <w:r w:rsidRPr="00FA0D21">
              <w:rPr>
                <w:rFonts w:asciiTheme="majorHAnsi" w:eastAsia="Calibri" w:hAnsiTheme="majorHAnsi" w:cstheme="majorHAnsi"/>
                <w:spacing w:val="19"/>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4"/>
                <w:sz w:val="22"/>
                <w:szCs w:val="22"/>
              </w:rPr>
              <w:t xml:space="preserve"> </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pacing w:val="1"/>
                <w:sz w:val="22"/>
                <w:szCs w:val="22"/>
              </w:rPr>
              <w:t>nt</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z w:val="22"/>
                <w:szCs w:val="22"/>
              </w:rPr>
              <w:t>y</w:t>
            </w:r>
            <w:r w:rsidRPr="00FA0D21">
              <w:rPr>
                <w:rFonts w:asciiTheme="majorHAnsi" w:eastAsia="Calibri" w:hAnsiTheme="majorHAnsi" w:cstheme="majorHAnsi"/>
                <w:spacing w:val="23"/>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28"/>
                <w:sz w:val="22"/>
                <w:szCs w:val="22"/>
              </w:rPr>
              <w:t xml:space="preserve"> </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2"/>
                <w:sz w:val="22"/>
                <w:szCs w:val="22"/>
              </w:rPr>
              <w:t>u</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t vul</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le</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ils</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
                <w:sz w:val="22"/>
                <w:szCs w:val="22"/>
              </w:rPr>
              <w:t xml:space="preserve"> th</w:t>
            </w:r>
            <w:r w:rsidRPr="00FA0D21">
              <w:rPr>
                <w:rFonts w:asciiTheme="majorHAnsi" w:eastAsia="Calibri" w:hAnsiTheme="majorHAnsi" w:cstheme="majorHAnsi"/>
                <w:sz w:val="22"/>
                <w:szCs w:val="22"/>
              </w:rPr>
              <w:t>eir</w:t>
            </w:r>
            <w:r w:rsidRPr="00FA0D21">
              <w:rPr>
                <w:rFonts w:asciiTheme="majorHAnsi" w:eastAsia="Calibri" w:hAnsiTheme="majorHAnsi" w:cstheme="majorHAnsi"/>
                <w:spacing w:val="-1"/>
                <w:sz w:val="22"/>
                <w:szCs w:val="22"/>
              </w:rPr>
              <w:t xml:space="preserve"> k</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owle</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ge</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 xml:space="preserve">f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z w:val="22"/>
                <w:szCs w:val="22"/>
              </w:rPr>
              <w:t>SE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m</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pacing w:val="-3"/>
                <w:sz w:val="22"/>
                <w:szCs w:val="22"/>
              </w:rPr>
              <w:t>s</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pacing w:val="-1"/>
                <w:sz w:val="22"/>
                <w:szCs w:val="22"/>
              </w:rPr>
              <w:t>q</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ly</w:t>
            </w:r>
            <w:r w:rsidRPr="00FA0D21">
              <w:rPr>
                <w:rFonts w:asciiTheme="majorHAnsi" w:eastAsia="Calibri" w:hAnsiTheme="majorHAnsi" w:cstheme="majorHAnsi"/>
                <w:spacing w:val="-5"/>
                <w:sz w:val="22"/>
                <w:szCs w:val="22"/>
              </w:rPr>
              <w:t xml:space="preserve"> </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oun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w:t>
            </w:r>
          </w:p>
          <w:p w14:paraId="65E9884F" w14:textId="77777777" w:rsidR="008C7BC5" w:rsidRPr="00FA0D21" w:rsidRDefault="008C7BC5" w:rsidP="008C7BC5">
            <w:pPr>
              <w:rPr>
                <w:rFonts w:asciiTheme="majorHAnsi" w:hAnsiTheme="majorHAnsi" w:cstheme="majorHAnsi"/>
                <w:sz w:val="22"/>
                <w:szCs w:val="22"/>
              </w:rPr>
            </w:pPr>
          </w:p>
          <w:p w14:paraId="4B1F1F48" w14:textId="77777777" w:rsidR="008C7BC5" w:rsidRPr="00FA0D21" w:rsidRDefault="008C7BC5" w:rsidP="008C7BC5">
            <w:pPr>
              <w:rPr>
                <w:rFonts w:asciiTheme="majorHAnsi" w:hAnsiTheme="majorHAnsi" w:cstheme="majorHAnsi"/>
                <w:sz w:val="22"/>
                <w:szCs w:val="22"/>
              </w:rPr>
            </w:pPr>
            <w:r w:rsidRPr="00FA0D21">
              <w:rPr>
                <w:rFonts w:asciiTheme="majorHAnsi" w:hAnsiTheme="majorHAnsi" w:cstheme="majorHAnsi"/>
                <w:sz w:val="22"/>
                <w:szCs w:val="22"/>
              </w:rPr>
              <w:t>The class or subject teacher will work with the SENCO to carry out a clear analysis of the pupil’s needs. This will draw on:</w:t>
            </w:r>
          </w:p>
          <w:p w14:paraId="03FFEC2B"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The teacher’s assessment and experience of the pupil</w:t>
            </w:r>
          </w:p>
          <w:p w14:paraId="0C13ED63"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 xml:space="preserve">Their previous progress and attainment and behaviour </w:t>
            </w:r>
          </w:p>
          <w:p w14:paraId="7386B88B"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Other teachers’ assessments, where relevant</w:t>
            </w:r>
          </w:p>
          <w:p w14:paraId="12629493"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The individual’s development in comparison to their peers and national data</w:t>
            </w:r>
          </w:p>
          <w:p w14:paraId="6AEA8A6A"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The views and experience of parents</w:t>
            </w:r>
          </w:p>
          <w:p w14:paraId="42CCFB7E"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The pupil’s own views</w:t>
            </w:r>
          </w:p>
          <w:p w14:paraId="4CD8FBB2"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 xml:space="preserve">Advice from external support services, if relevant </w:t>
            </w:r>
          </w:p>
          <w:p w14:paraId="3B3CBD39" w14:textId="77777777" w:rsidR="008C7BC5" w:rsidRPr="00FA0D21" w:rsidRDefault="008C7BC5" w:rsidP="008C7BC5">
            <w:pPr>
              <w:rPr>
                <w:rFonts w:asciiTheme="majorHAnsi" w:hAnsiTheme="majorHAnsi" w:cstheme="majorHAnsi"/>
                <w:sz w:val="22"/>
                <w:szCs w:val="22"/>
              </w:rPr>
            </w:pPr>
            <w:r w:rsidRPr="00FA0D21">
              <w:rPr>
                <w:rFonts w:asciiTheme="majorHAnsi" w:hAnsiTheme="majorHAnsi" w:cstheme="majorHAnsi"/>
                <w:sz w:val="22"/>
                <w:szCs w:val="22"/>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1D420B19" w14:textId="77777777" w:rsidR="00876B9B" w:rsidRPr="00FA0D21" w:rsidRDefault="00876B9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p>
          <w:p w14:paraId="35166296" w14:textId="6F52CC9C" w:rsidR="008C7BC5" w:rsidRPr="00FA0D21" w:rsidRDefault="008C7BC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FA0D21">
              <w:rPr>
                <w:rFonts w:asciiTheme="majorHAnsi" w:hAnsiTheme="majorHAnsi" w:cstheme="majorHAnsi"/>
                <w:sz w:val="22"/>
                <w:szCs w:val="22"/>
              </w:rPr>
              <w:t xml:space="preserve">For those students who require additional to </w:t>
            </w:r>
            <w:r w:rsidR="00DC6A7E" w:rsidRPr="00FA0D21">
              <w:rPr>
                <w:rFonts w:asciiTheme="majorHAnsi" w:hAnsiTheme="majorHAnsi" w:cstheme="majorHAnsi"/>
                <w:sz w:val="22"/>
                <w:szCs w:val="22"/>
              </w:rPr>
              <w:t xml:space="preserve">or different from the universal offer, they are invited to target interventions. </w:t>
            </w:r>
          </w:p>
        </w:tc>
      </w:tr>
      <w:tr w:rsidR="00876B9B" w14:paraId="2B09A1D3" w14:textId="1C604D30" w:rsidTr="00984622">
        <w:trPr>
          <w:trHeight w:val="1563"/>
        </w:trPr>
        <w:tc>
          <w:tcPr>
            <w:tcW w:w="3217" w:type="dxa"/>
            <w:vAlign w:val="center"/>
          </w:tcPr>
          <w:p w14:paraId="107D1E8C" w14:textId="062B7B77" w:rsidR="00876B9B" w:rsidRDefault="00876B9B"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How are parents and carers informed of identification?</w:t>
            </w:r>
          </w:p>
        </w:tc>
        <w:tc>
          <w:tcPr>
            <w:tcW w:w="7273" w:type="dxa"/>
          </w:tcPr>
          <w:p w14:paraId="63B5AA1E" w14:textId="77777777" w:rsidR="008C7BC5" w:rsidRPr="00FA0D21" w:rsidRDefault="008C7BC5" w:rsidP="008C7BC5">
            <w:pPr>
              <w:ind w:right="712"/>
              <w:jc w:val="both"/>
              <w:rPr>
                <w:rFonts w:asciiTheme="majorHAnsi" w:eastAsia="Calibri" w:hAnsiTheme="majorHAnsi" w:cstheme="majorHAnsi"/>
                <w:sz w:val="22"/>
                <w:szCs w:val="22"/>
              </w:rPr>
            </w:pPr>
            <w:r w:rsidRPr="00FA0D21">
              <w:rPr>
                <w:rFonts w:asciiTheme="majorHAnsi" w:eastAsia="Calibri" w:hAnsiTheme="majorHAnsi" w:cstheme="majorHAnsi"/>
                <w:sz w:val="22"/>
                <w:szCs w:val="22"/>
              </w:rPr>
              <w:t>It</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ri</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al</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at</w:t>
            </w:r>
            <w:r w:rsidRPr="00FA0D21">
              <w:rPr>
                <w:rFonts w:asciiTheme="majorHAnsi" w:eastAsia="Calibri" w:hAnsiTheme="majorHAnsi" w:cstheme="majorHAnsi"/>
                <w:spacing w:val="-1"/>
                <w:sz w:val="22"/>
                <w:szCs w:val="22"/>
              </w:rPr>
              <w:t xml:space="preserve"> 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1"/>
                <w:sz w:val="22"/>
                <w:szCs w:val="22"/>
              </w:rPr>
              <w:t>up</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2"/>
                <w:sz w:val="22"/>
                <w:szCs w:val="22"/>
              </w:rPr>
              <w:t>l</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 xml:space="preserve"> p</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2"/>
                <w:sz w:val="22"/>
                <w:szCs w:val="22"/>
              </w:rPr>
              <w:t>r</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are</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ively</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volved,</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so</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w</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pacing w:val="-2"/>
                <w:sz w:val="22"/>
                <w:szCs w:val="22"/>
              </w:rPr>
              <w:t>er</w:t>
            </w:r>
            <w:r w:rsidRPr="00FA0D21">
              <w:rPr>
                <w:rFonts w:asciiTheme="majorHAnsi" w:eastAsia="Calibri" w:hAnsiTheme="majorHAnsi" w:cstheme="majorHAnsi"/>
                <w:sz w:val="22"/>
                <w:szCs w:val="22"/>
              </w:rPr>
              <w:t>e are</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n</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rn</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1"/>
                <w:sz w:val="22"/>
                <w:szCs w:val="22"/>
              </w:rPr>
              <w:t>ch</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z w:val="22"/>
                <w:szCs w:val="22"/>
              </w:rPr>
              <w:t>l</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m</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st</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5"/>
                <w:sz w:val="22"/>
                <w:szCs w:val="22"/>
              </w:rPr>
              <w:t>f</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m</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ar</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pacing w:val="1"/>
                <w:sz w:val="22"/>
                <w:szCs w:val="22"/>
              </w:rPr>
              <w:t>nt</w:t>
            </w:r>
            <w:r w:rsidRPr="00FA0D21">
              <w:rPr>
                <w:rFonts w:asciiTheme="majorHAnsi" w:eastAsia="Calibri" w:hAnsiTheme="majorHAnsi" w:cstheme="majorHAnsi"/>
                <w:sz w:val="22"/>
                <w:szCs w:val="22"/>
              </w:rPr>
              <w:t xml:space="preserve">s. </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In</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1"/>
                <w:sz w:val="22"/>
                <w:szCs w:val="22"/>
              </w:rPr>
              <w:t>rd</w:t>
            </w:r>
            <w:r w:rsidRPr="00FA0D21">
              <w:rPr>
                <w:rFonts w:asciiTheme="majorHAnsi" w:eastAsia="Calibri" w:hAnsiTheme="majorHAnsi" w:cstheme="majorHAnsi"/>
                <w:sz w:val="22"/>
                <w:szCs w:val="22"/>
              </w:rPr>
              <w:t>er</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z w:val="22"/>
                <w:szCs w:val="22"/>
              </w:rPr>
              <w:t>oll</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z w:val="22"/>
                <w:szCs w:val="22"/>
              </w:rPr>
              <w:t xml:space="preserve">w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les</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z w:val="22"/>
                <w:szCs w:val="22"/>
              </w:rPr>
              <w:t>of</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 xml:space="preserve">e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d</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z w:val="22"/>
                <w:szCs w:val="22"/>
              </w:rPr>
              <w:t>of</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z w:val="22"/>
                <w:szCs w:val="22"/>
              </w:rPr>
              <w:t>P</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ac</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 xml:space="preserve">e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6"/>
                <w:sz w:val="22"/>
                <w:szCs w:val="22"/>
              </w:rPr>
              <w:t xml:space="preserve"> </w:t>
            </w:r>
            <w:r w:rsidRPr="00FA0D21">
              <w:rPr>
                <w:rFonts w:asciiTheme="majorHAnsi" w:eastAsia="Calibri" w:hAnsiTheme="majorHAnsi" w:cstheme="majorHAnsi"/>
                <w:spacing w:val="-3"/>
                <w:sz w:val="22"/>
                <w:szCs w:val="22"/>
              </w:rPr>
              <w:t>c</w:t>
            </w:r>
            <w:r w:rsidRPr="00FA0D21">
              <w:rPr>
                <w:rFonts w:asciiTheme="majorHAnsi" w:eastAsia="Calibri" w:hAnsiTheme="majorHAnsi" w:cstheme="majorHAnsi"/>
                <w:sz w:val="22"/>
                <w:szCs w:val="22"/>
              </w:rPr>
              <w:t>an</w:t>
            </w:r>
            <w:r w:rsidRPr="00FA0D21">
              <w:rPr>
                <w:rFonts w:asciiTheme="majorHAnsi" w:eastAsia="Calibri" w:hAnsiTheme="majorHAnsi" w:cstheme="majorHAnsi"/>
                <w:spacing w:val="8"/>
                <w:sz w:val="22"/>
                <w:szCs w:val="22"/>
              </w:rPr>
              <w:t xml:space="preserve"> </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5"/>
                <w:sz w:val="22"/>
                <w:szCs w:val="22"/>
              </w:rPr>
              <w:t xml:space="preserve"> </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gh</w:t>
            </w:r>
            <w:r w:rsidRPr="00FA0D21">
              <w:rPr>
                <w:rFonts w:asciiTheme="majorHAnsi" w:eastAsia="Calibri" w:hAnsiTheme="majorHAnsi" w:cstheme="majorHAnsi"/>
                <w:spacing w:val="5"/>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5"/>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son</w:t>
            </w:r>
            <w:r w:rsidRPr="00FA0D21">
              <w:rPr>
                <w:rFonts w:asciiTheme="majorHAnsi" w:eastAsia="Calibri" w:hAnsiTheme="majorHAnsi" w:cstheme="majorHAnsi"/>
                <w:spacing w:val="5"/>
                <w:sz w:val="22"/>
                <w:szCs w:val="22"/>
              </w:rPr>
              <w:t xml:space="preserve">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ed</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ver</w:t>
            </w:r>
            <w:r w:rsidRPr="00FA0D21">
              <w:rPr>
                <w:rFonts w:asciiTheme="majorHAnsi" w:eastAsia="Calibri" w:hAnsiTheme="majorHAnsi" w:cstheme="majorHAnsi"/>
                <w:spacing w:val="-2"/>
                <w:sz w:val="22"/>
                <w:szCs w:val="22"/>
              </w:rPr>
              <w:t>s</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io</w:t>
            </w:r>
            <w:r w:rsidRPr="00FA0D21">
              <w:rPr>
                <w:rFonts w:asciiTheme="majorHAnsi" w:eastAsia="Calibri" w:hAnsiTheme="majorHAnsi" w:cstheme="majorHAnsi"/>
                <w:spacing w:val="2"/>
                <w:sz w:val="22"/>
                <w:szCs w:val="22"/>
              </w:rPr>
              <w:t>n</w:t>
            </w:r>
            <w:r w:rsidRPr="00FA0D21">
              <w:rPr>
                <w:rFonts w:asciiTheme="majorHAnsi" w:eastAsia="Calibri" w:hAnsiTheme="majorHAnsi" w:cstheme="majorHAnsi"/>
                <w:sz w:val="22"/>
                <w:szCs w:val="22"/>
              </w:rPr>
              <w:t xml:space="preserve">. </w:t>
            </w:r>
            <w:r w:rsidRPr="00FA0D21">
              <w:rPr>
                <w:rFonts w:asciiTheme="majorHAnsi" w:eastAsia="Calibri" w:hAnsiTheme="majorHAnsi" w:cstheme="majorHAnsi"/>
                <w:spacing w:val="48"/>
                <w:sz w:val="22"/>
                <w:szCs w:val="22"/>
              </w:rPr>
              <w:t xml:space="preserve"> </w:t>
            </w:r>
            <w:r w:rsidRPr="00FA0D21">
              <w:rPr>
                <w:rFonts w:asciiTheme="majorHAnsi" w:eastAsia="Calibri" w:hAnsiTheme="majorHAnsi" w:cstheme="majorHAnsi"/>
                <w:spacing w:val="-3"/>
                <w:sz w:val="22"/>
                <w:szCs w:val="22"/>
              </w:rPr>
              <w:t>I</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z w:val="22"/>
                <w:szCs w:val="22"/>
              </w:rPr>
              <w:t>is esse</w:t>
            </w:r>
            <w:r w:rsidRPr="00FA0D21">
              <w:rPr>
                <w:rFonts w:asciiTheme="majorHAnsi" w:eastAsia="Calibri" w:hAnsiTheme="majorHAnsi" w:cstheme="majorHAnsi"/>
                <w:spacing w:val="1"/>
                <w:sz w:val="22"/>
                <w:szCs w:val="22"/>
              </w:rPr>
              <w:t>nt</w:t>
            </w:r>
            <w:r w:rsidRPr="00FA0D21">
              <w:rPr>
                <w:rFonts w:asciiTheme="majorHAnsi" w:eastAsia="Calibri" w:hAnsiTheme="majorHAnsi" w:cstheme="majorHAnsi"/>
                <w:sz w:val="22"/>
                <w:szCs w:val="22"/>
              </w:rPr>
              <w:t xml:space="preserve">ial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at</w:t>
            </w:r>
            <w:r w:rsidRPr="00FA0D21">
              <w:rPr>
                <w:rFonts w:asciiTheme="majorHAnsi" w:eastAsia="Calibri" w:hAnsiTheme="majorHAnsi" w:cstheme="majorHAnsi"/>
                <w:spacing w:val="1"/>
                <w:sz w:val="22"/>
                <w:szCs w:val="22"/>
              </w:rPr>
              <w:t xml:space="preserve"> th</w:t>
            </w:r>
            <w:r w:rsidRPr="00FA0D21">
              <w:rPr>
                <w:rFonts w:asciiTheme="majorHAnsi" w:eastAsia="Calibri" w:hAnsiTheme="majorHAnsi" w:cstheme="majorHAnsi"/>
                <w:sz w:val="22"/>
                <w:szCs w:val="22"/>
              </w:rPr>
              <w:t xml:space="preserve">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2"/>
                <w:sz w:val="22"/>
                <w:szCs w:val="22"/>
              </w:rPr>
              <w:t>l</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as</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ira</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n</w:t>
            </w:r>
            <w:r w:rsidRPr="00FA0D21">
              <w:rPr>
                <w:rFonts w:asciiTheme="majorHAnsi" w:eastAsia="Calibri" w:hAnsiTheme="majorHAnsi" w:cstheme="majorHAnsi"/>
                <w:sz w:val="22"/>
                <w:szCs w:val="22"/>
              </w:rPr>
              <w:t>s a</w:t>
            </w:r>
            <w:r w:rsidRPr="00FA0D21">
              <w:rPr>
                <w:rFonts w:asciiTheme="majorHAnsi" w:eastAsia="Calibri" w:hAnsiTheme="majorHAnsi" w:cstheme="majorHAnsi"/>
                <w:spacing w:val="-2"/>
                <w:sz w:val="22"/>
                <w:szCs w:val="22"/>
              </w:rPr>
              <w:t>r</w:t>
            </w:r>
            <w:r w:rsidRPr="00FA0D21">
              <w:rPr>
                <w:rFonts w:asciiTheme="majorHAnsi" w:eastAsia="Calibri" w:hAnsiTheme="majorHAnsi" w:cstheme="majorHAnsi"/>
                <w:sz w:val="22"/>
                <w:szCs w:val="22"/>
              </w:rPr>
              <w:t>e so</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3"/>
                <w:sz w:val="22"/>
                <w:szCs w:val="22"/>
              </w:rPr>
              <w:t>g</w:t>
            </w:r>
            <w:r w:rsidRPr="00FA0D21">
              <w:rPr>
                <w:rFonts w:asciiTheme="majorHAnsi" w:eastAsia="Calibri" w:hAnsiTheme="majorHAnsi" w:cstheme="majorHAnsi"/>
                <w:spacing w:val="1"/>
                <w:sz w:val="22"/>
                <w:szCs w:val="22"/>
              </w:rPr>
              <w:t>ht</w:t>
            </w:r>
            <w:r w:rsidRPr="00FA0D21">
              <w:rPr>
                <w:rFonts w:asciiTheme="majorHAnsi" w:eastAsia="Calibri" w:hAnsiTheme="majorHAnsi" w:cstheme="majorHAnsi"/>
                <w:sz w:val="22"/>
                <w:szCs w:val="22"/>
              </w:rPr>
              <w:t xml:space="preserve">, as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2"/>
                <w:sz w:val="22"/>
                <w:szCs w:val="22"/>
              </w:rPr>
              <w:t>s</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z w:val="22"/>
                <w:szCs w:val="22"/>
              </w:rPr>
              <w:t xml:space="preserve">may </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 xml:space="preserve">ot </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 xml:space="preserve">ecessarily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oi</w:t>
            </w:r>
            <w:r w:rsidRPr="00FA0D21">
              <w:rPr>
                <w:rFonts w:asciiTheme="majorHAnsi" w:eastAsia="Calibri" w:hAnsiTheme="majorHAnsi" w:cstheme="majorHAnsi"/>
                <w:spacing w:val="2"/>
                <w:sz w:val="22"/>
                <w:szCs w:val="22"/>
              </w:rPr>
              <w:t>n</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20"/>
                <w:sz w:val="22"/>
                <w:szCs w:val="22"/>
              </w:rPr>
              <w:t xml:space="preserve"> </w:t>
            </w:r>
            <w:r w:rsidRPr="00FA0D21">
              <w:rPr>
                <w:rFonts w:asciiTheme="majorHAnsi" w:eastAsia="Calibri" w:hAnsiTheme="majorHAnsi" w:cstheme="majorHAnsi"/>
                <w:spacing w:val="-1"/>
                <w:sz w:val="22"/>
                <w:szCs w:val="22"/>
              </w:rPr>
              <w:t>w</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h</w:t>
            </w:r>
            <w:r w:rsidRPr="00FA0D21">
              <w:rPr>
                <w:rFonts w:asciiTheme="majorHAnsi" w:eastAsia="Calibri" w:hAnsiTheme="majorHAnsi" w:cstheme="majorHAnsi"/>
                <w:spacing w:val="21"/>
                <w:sz w:val="22"/>
                <w:szCs w:val="22"/>
              </w:rPr>
              <w:t xml:space="preserve"> </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3"/>
                <w:sz w:val="22"/>
                <w:szCs w:val="22"/>
              </w:rPr>
              <w:t>r</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20"/>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2"/>
                <w:sz w:val="22"/>
                <w:szCs w:val="22"/>
              </w:rPr>
              <w:t>s</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ira</w:t>
            </w:r>
            <w:r w:rsidRPr="00FA0D21">
              <w:rPr>
                <w:rFonts w:asciiTheme="majorHAnsi" w:eastAsia="Calibri" w:hAnsiTheme="majorHAnsi" w:cstheme="majorHAnsi"/>
                <w:spacing w:val="2"/>
                <w:sz w:val="22"/>
                <w:szCs w:val="22"/>
              </w:rPr>
              <w:t>t</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n</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22"/>
                <w:sz w:val="22"/>
                <w:szCs w:val="22"/>
              </w:rPr>
              <w:t xml:space="preserve"> </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z w:val="22"/>
                <w:szCs w:val="22"/>
              </w:rPr>
              <w:t>or</w:t>
            </w:r>
            <w:r w:rsidRPr="00FA0D21">
              <w:rPr>
                <w:rFonts w:asciiTheme="majorHAnsi" w:eastAsia="Calibri" w:hAnsiTheme="majorHAnsi" w:cstheme="majorHAnsi"/>
                <w:spacing w:val="19"/>
                <w:sz w:val="22"/>
                <w:szCs w:val="22"/>
              </w:rPr>
              <w:t xml:space="preserve">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 xml:space="preserve">em. </w:t>
            </w:r>
            <w:r w:rsidRPr="00FA0D21">
              <w:rPr>
                <w:rFonts w:asciiTheme="majorHAnsi" w:eastAsia="Calibri" w:hAnsiTheme="majorHAnsi" w:cstheme="majorHAnsi"/>
                <w:spacing w:val="41"/>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pt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20"/>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23"/>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son</w:t>
            </w:r>
            <w:r w:rsidRPr="00FA0D21">
              <w:rPr>
                <w:rFonts w:asciiTheme="majorHAnsi" w:eastAsia="Calibri" w:hAnsiTheme="majorHAnsi" w:cstheme="majorHAnsi"/>
                <w:spacing w:val="22"/>
                <w:sz w:val="22"/>
                <w:szCs w:val="22"/>
              </w:rPr>
              <w:t xml:space="preserve">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z w:val="22"/>
                <w:szCs w:val="22"/>
              </w:rPr>
              <w:t>ed</w:t>
            </w:r>
            <w:r w:rsidRPr="00FA0D21">
              <w:rPr>
                <w:rFonts w:asciiTheme="majorHAnsi" w:eastAsia="Calibri" w:hAnsiTheme="majorHAnsi" w:cstheme="majorHAnsi"/>
                <w:spacing w:val="17"/>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pp</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z w:val="22"/>
                <w:szCs w:val="22"/>
              </w:rPr>
              <w:t>ach</w:t>
            </w:r>
            <w:r w:rsidRPr="00FA0D21">
              <w:rPr>
                <w:rFonts w:asciiTheme="majorHAnsi" w:eastAsia="Calibri" w:hAnsiTheme="majorHAnsi" w:cstheme="majorHAnsi"/>
                <w:spacing w:val="23"/>
                <w:sz w:val="22"/>
                <w:szCs w:val="22"/>
              </w:rPr>
              <w:t xml:space="preserve"> </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z w:val="22"/>
                <w:szCs w:val="22"/>
              </w:rPr>
              <w:t>s a</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out</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z w:val="22"/>
                <w:szCs w:val="22"/>
              </w:rPr>
              <w:t>li</w:t>
            </w:r>
            <w:r w:rsidRPr="00FA0D21">
              <w:rPr>
                <w:rFonts w:asciiTheme="majorHAnsi" w:eastAsia="Calibri" w:hAnsiTheme="majorHAnsi" w:cstheme="majorHAnsi"/>
                <w:spacing w:val="-2"/>
                <w:sz w:val="22"/>
                <w:szCs w:val="22"/>
              </w:rPr>
              <w:t>s</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z w:val="22"/>
                <w:szCs w:val="22"/>
              </w:rPr>
              <w:t>ac</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n</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pacing w:val="-1"/>
                <w:sz w:val="22"/>
                <w:szCs w:val="22"/>
              </w:rPr>
              <w:t>w</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as</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z w:val="22"/>
                <w:szCs w:val="22"/>
              </w:rPr>
              <w:t>n</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a</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3"/>
                <w:sz w:val="22"/>
                <w:szCs w:val="22"/>
              </w:rPr>
              <w:t>I</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6"/>
                <w:sz w:val="22"/>
                <w:szCs w:val="22"/>
              </w:rPr>
              <w:t xml:space="preserve"> </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pacing w:val="9"/>
                <w:sz w:val="22"/>
                <w:szCs w:val="22"/>
              </w:rPr>
              <w:t>o</w:t>
            </w:r>
            <w:r w:rsidRPr="00FA0D21">
              <w:rPr>
                <w:rFonts w:asciiTheme="majorHAnsi" w:eastAsia="Calibri" w:hAnsiTheme="majorHAnsi" w:cstheme="majorHAnsi"/>
                <w:spacing w:val="-1"/>
                <w:sz w:val="22"/>
                <w:szCs w:val="22"/>
              </w:rPr>
              <w:t>-</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pacing w:val="1"/>
                <w:sz w:val="22"/>
                <w:szCs w:val="22"/>
              </w:rPr>
              <w:t>du</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 xml:space="preserve">n </w:t>
            </w:r>
            <w:r w:rsidRPr="00FA0D21">
              <w:rPr>
                <w:rFonts w:asciiTheme="majorHAnsi" w:eastAsia="Calibri" w:hAnsiTheme="majorHAnsi" w:cstheme="majorHAnsi"/>
                <w:sz w:val="22"/>
                <w:szCs w:val="22"/>
              </w:rPr>
              <w:lastRenderedPageBreak/>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 e</w:t>
            </w:r>
            <w:r w:rsidRPr="00FA0D21">
              <w:rPr>
                <w:rFonts w:asciiTheme="majorHAnsi" w:eastAsia="Calibri" w:hAnsiTheme="majorHAnsi" w:cstheme="majorHAnsi"/>
                <w:spacing w:val="1"/>
                <w:sz w:val="22"/>
                <w:szCs w:val="22"/>
              </w:rPr>
              <w:t>qu</w:t>
            </w:r>
            <w:r w:rsidRPr="00FA0D21">
              <w:rPr>
                <w:rFonts w:asciiTheme="majorHAnsi" w:eastAsia="Calibri" w:hAnsiTheme="majorHAnsi" w:cstheme="majorHAnsi"/>
                <w:sz w:val="22"/>
                <w:szCs w:val="22"/>
              </w:rPr>
              <w:t>alis</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 xml:space="preserve">ower. </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2"/>
                <w:sz w:val="22"/>
                <w:szCs w:val="22"/>
              </w:rPr>
              <w:t>t</w:t>
            </w:r>
            <w:r w:rsidRPr="00FA0D21">
              <w:rPr>
                <w:rFonts w:asciiTheme="majorHAnsi" w:eastAsia="Calibri" w:hAnsiTheme="majorHAnsi" w:cstheme="majorHAnsi"/>
                <w:sz w:val="22"/>
                <w:szCs w:val="22"/>
              </w:rPr>
              <w:t>’s n</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out</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2"/>
                <w:sz w:val="22"/>
                <w:szCs w:val="22"/>
              </w:rPr>
              <w:t>‘</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elli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w</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h</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isem</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ower</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out</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‘as</w:t>
            </w:r>
            <w:r w:rsidRPr="00FA0D21">
              <w:rPr>
                <w:rFonts w:asciiTheme="majorHAnsi" w:eastAsia="Calibri" w:hAnsiTheme="majorHAnsi" w:cstheme="majorHAnsi"/>
                <w:spacing w:val="-1"/>
                <w:sz w:val="22"/>
                <w:szCs w:val="22"/>
              </w:rPr>
              <w:t>k</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p>
          <w:p w14:paraId="4B4C27D9" w14:textId="77777777" w:rsidR="008C7BC5" w:rsidRPr="00FA0D21" w:rsidRDefault="008C7BC5" w:rsidP="008C7BC5">
            <w:pPr>
              <w:rPr>
                <w:rFonts w:asciiTheme="majorHAnsi" w:hAnsiTheme="majorHAnsi" w:cstheme="majorHAnsi"/>
                <w:sz w:val="22"/>
                <w:szCs w:val="22"/>
              </w:rPr>
            </w:pPr>
          </w:p>
          <w:p w14:paraId="43A19FB3" w14:textId="77777777" w:rsidR="008C7BC5" w:rsidRPr="00FA0D21" w:rsidRDefault="008C7BC5" w:rsidP="008C7BC5">
            <w:pPr>
              <w:rPr>
                <w:rFonts w:asciiTheme="majorHAnsi" w:hAnsiTheme="majorHAnsi" w:cstheme="majorHAnsi"/>
                <w:sz w:val="22"/>
                <w:szCs w:val="22"/>
              </w:rPr>
            </w:pPr>
            <w:r w:rsidRPr="00FA0D21">
              <w:rPr>
                <w:rFonts w:asciiTheme="majorHAnsi" w:hAnsiTheme="majorHAnsi" w:cstheme="majorHAnsi"/>
                <w:sz w:val="22"/>
                <w:szCs w:val="22"/>
              </w:rPr>
              <w:t>We will have an early discussion with the pupil and their parents when identifying whether they need special educational provision. These conversations will make sure that:</w:t>
            </w:r>
          </w:p>
          <w:p w14:paraId="2A787723"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Everyone develops a good understanding of the pupil’s areas of strength and difficulty</w:t>
            </w:r>
          </w:p>
          <w:p w14:paraId="6A7F3CC6"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We take into account the parents’ concerns</w:t>
            </w:r>
          </w:p>
          <w:p w14:paraId="2E4B6793"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Everyone understands the agreed outcomes sought for the child</w:t>
            </w:r>
          </w:p>
          <w:p w14:paraId="1DD13E9B" w14:textId="77777777" w:rsidR="008C7BC5" w:rsidRPr="00FA0D21" w:rsidRDefault="008C7BC5" w:rsidP="008C7BC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Everyone is clear on what the next steps are</w:t>
            </w:r>
          </w:p>
          <w:p w14:paraId="357DF7B1" w14:textId="77777777" w:rsidR="00876B9B" w:rsidRPr="00FA0D21" w:rsidRDefault="00876B9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p>
        </w:tc>
      </w:tr>
      <w:tr w:rsidR="00876B9B" w14:paraId="45CAB5C7" w14:textId="5A502674" w:rsidTr="00984622">
        <w:trPr>
          <w:trHeight w:val="1563"/>
        </w:trPr>
        <w:tc>
          <w:tcPr>
            <w:tcW w:w="3217" w:type="dxa"/>
            <w:vAlign w:val="center"/>
          </w:tcPr>
          <w:p w14:paraId="1689F6B8" w14:textId="0EA6AF3F" w:rsidR="00876B9B" w:rsidRDefault="00876B9B"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lastRenderedPageBreak/>
              <w:t>How are parents and carers informed of progress a learner is making?</w:t>
            </w:r>
          </w:p>
        </w:tc>
        <w:tc>
          <w:tcPr>
            <w:tcW w:w="7273" w:type="dxa"/>
          </w:tcPr>
          <w:p w14:paraId="49E75939" w14:textId="77777777" w:rsidR="00876B9B" w:rsidRPr="00FA0D21" w:rsidRDefault="002E6DD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FA0D21">
              <w:rPr>
                <w:rFonts w:asciiTheme="majorHAnsi" w:hAnsiTheme="majorHAnsi" w:cstheme="majorHAnsi"/>
                <w:sz w:val="22"/>
                <w:szCs w:val="22"/>
              </w:rPr>
              <w:t xml:space="preserve">All students have two parents evening per year to discuss progress in lessons. </w:t>
            </w:r>
          </w:p>
          <w:p w14:paraId="4FE00961" w14:textId="7D56E21B" w:rsidR="002E6DDF" w:rsidRPr="00FA0D21" w:rsidRDefault="002E6DD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FA0D21">
              <w:rPr>
                <w:rFonts w:asciiTheme="majorHAnsi" w:hAnsiTheme="majorHAnsi" w:cstheme="majorHAnsi"/>
                <w:sz w:val="22"/>
                <w:szCs w:val="22"/>
              </w:rPr>
              <w:t xml:space="preserve">Students at EHCP and SEN Support also have termly reviews with their key workers. </w:t>
            </w:r>
          </w:p>
        </w:tc>
      </w:tr>
      <w:tr w:rsidR="00876B9B" w14:paraId="4B8D8072" w14:textId="17816F21" w:rsidTr="00984622">
        <w:trPr>
          <w:trHeight w:val="1563"/>
        </w:trPr>
        <w:tc>
          <w:tcPr>
            <w:tcW w:w="3217" w:type="dxa"/>
            <w:vAlign w:val="center"/>
          </w:tcPr>
          <w:p w14:paraId="4E847BC8" w14:textId="3902EB57" w:rsidR="00876B9B" w:rsidRDefault="00876B9B"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 xml:space="preserve">How </w:t>
            </w:r>
            <w:r w:rsidR="0037341B">
              <w:rPr>
                <w:rFonts w:asciiTheme="minorHAnsi" w:hAnsiTheme="minorHAnsi" w:cstheme="minorHAnsi"/>
                <w:b/>
                <w:bCs/>
              </w:rPr>
              <w:t>effective is classroom teaching in supporting needs of learners?</w:t>
            </w:r>
          </w:p>
        </w:tc>
        <w:tc>
          <w:tcPr>
            <w:tcW w:w="7273" w:type="dxa"/>
          </w:tcPr>
          <w:p w14:paraId="22FD25DB" w14:textId="77777777" w:rsidR="00DC6A7E" w:rsidRPr="00FA0D21" w:rsidRDefault="00DC6A7E" w:rsidP="00FA0D21">
            <w:pPr>
              <w:tabs>
                <w:tab w:val="left" w:pos="820"/>
              </w:tabs>
              <w:spacing w:before="45" w:line="275" w:lineRule="auto"/>
              <w:ind w:right="1316"/>
              <w:rPr>
                <w:rFonts w:asciiTheme="majorHAnsi" w:eastAsia="Calibri" w:hAnsiTheme="majorHAnsi" w:cstheme="majorHAnsi"/>
                <w:sz w:val="22"/>
                <w:szCs w:val="22"/>
              </w:rPr>
            </w:pPr>
            <w:r w:rsidRPr="00FA0D21">
              <w:rPr>
                <w:rFonts w:asciiTheme="majorHAnsi" w:eastAsia="Calibri" w:hAnsiTheme="majorHAnsi" w:cstheme="majorHAnsi"/>
                <w:sz w:val="22"/>
                <w:szCs w:val="22"/>
              </w:rPr>
              <w:t>P</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z w:val="22"/>
                <w:szCs w:val="22"/>
              </w:rPr>
              <w:t>rso</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2"/>
                <w:sz w:val="22"/>
                <w:szCs w:val="22"/>
              </w:rPr>
              <w:t>l</w:t>
            </w:r>
            <w:r w:rsidRPr="00FA0D21">
              <w:rPr>
                <w:rFonts w:asciiTheme="majorHAnsi" w:eastAsia="Calibri" w:hAnsiTheme="majorHAnsi" w:cstheme="majorHAnsi"/>
                <w:sz w:val="22"/>
                <w:szCs w:val="22"/>
              </w:rPr>
              <w:t>isa</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 xml:space="preserve">n </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 xml:space="preserve">f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a</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l</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ar</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 is</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ov</w:t>
            </w:r>
            <w:r w:rsidRPr="00FA0D21">
              <w:rPr>
                <w:rFonts w:asciiTheme="majorHAnsi" w:eastAsia="Calibri" w:hAnsiTheme="majorHAnsi" w:cstheme="majorHAnsi"/>
                <w:spacing w:val="1"/>
                <w:sz w:val="22"/>
                <w:szCs w:val="22"/>
              </w:rPr>
              <w:t>e</w:t>
            </w:r>
            <w:r w:rsidRPr="00FA0D21">
              <w:rPr>
                <w:rFonts w:asciiTheme="majorHAnsi" w:eastAsia="Calibri" w:hAnsiTheme="majorHAnsi" w:cstheme="majorHAnsi"/>
                <w:sz w:val="22"/>
                <w:szCs w:val="22"/>
              </w:rPr>
              <w:t>ri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ac</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2"/>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n</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w</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at</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is im</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1"/>
                <w:sz w:val="22"/>
                <w:szCs w:val="22"/>
              </w:rPr>
              <w:t>r</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rson</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1"/>
                <w:sz w:val="22"/>
                <w:szCs w:val="22"/>
              </w:rPr>
              <w:t xml:space="preserve"> b</w:t>
            </w:r>
            <w:r w:rsidRPr="00FA0D21">
              <w:rPr>
                <w:rFonts w:asciiTheme="majorHAnsi" w:eastAsia="Calibri" w:hAnsiTheme="majorHAnsi" w:cstheme="majorHAnsi"/>
                <w:sz w:val="22"/>
                <w:szCs w:val="22"/>
              </w:rPr>
              <w:t>est</w:t>
            </w:r>
            <w:r w:rsidRPr="00FA0D21">
              <w:rPr>
                <w:rFonts w:asciiTheme="majorHAnsi" w:eastAsia="Calibri" w:hAnsiTheme="majorHAnsi" w:cstheme="majorHAnsi"/>
                <w:spacing w:val="-1"/>
                <w:sz w:val="22"/>
                <w:szCs w:val="22"/>
              </w:rPr>
              <w:t xml:space="preserve"> w</w:t>
            </w:r>
            <w:r w:rsidRPr="00FA0D21">
              <w:rPr>
                <w:rFonts w:asciiTheme="majorHAnsi" w:eastAsia="Calibri" w:hAnsiTheme="majorHAnsi" w:cstheme="majorHAnsi"/>
                <w:sz w:val="22"/>
                <w:szCs w:val="22"/>
              </w:rPr>
              <w:t>ay</w:t>
            </w:r>
            <w:r w:rsidRPr="00FA0D21">
              <w:rPr>
                <w:rFonts w:asciiTheme="majorHAnsi" w:eastAsia="Calibri" w:hAnsiTheme="majorHAnsi" w:cstheme="majorHAnsi"/>
                <w:spacing w:val="-6"/>
                <w:sz w:val="22"/>
                <w:szCs w:val="22"/>
              </w:rPr>
              <w:t xml:space="preserve">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ey</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are</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le</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z w:val="22"/>
                <w:szCs w:val="22"/>
              </w:rPr>
              <w:t>le</w:t>
            </w:r>
            <w:r w:rsidRPr="00FA0D21">
              <w:rPr>
                <w:rFonts w:asciiTheme="majorHAnsi" w:eastAsia="Calibri" w:hAnsiTheme="majorHAnsi" w:cstheme="majorHAnsi"/>
                <w:spacing w:val="1"/>
                <w:sz w:val="22"/>
                <w:szCs w:val="22"/>
              </w:rPr>
              <w:t>a</w:t>
            </w:r>
            <w:r w:rsidRPr="00FA0D21">
              <w:rPr>
                <w:rFonts w:asciiTheme="majorHAnsi" w:eastAsia="Calibri" w:hAnsiTheme="majorHAnsi" w:cstheme="majorHAnsi"/>
                <w:spacing w:val="-2"/>
                <w:sz w:val="22"/>
                <w:szCs w:val="22"/>
              </w:rPr>
              <w:t>r</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It</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 xml:space="preserve"> p</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1"/>
                <w:sz w:val="22"/>
                <w:szCs w:val="22"/>
              </w:rPr>
              <w:t>o</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ess</w:t>
            </w:r>
            <w:r w:rsidRPr="00FA0D21">
              <w:rPr>
                <w:rFonts w:asciiTheme="majorHAnsi" w:eastAsia="Calibri" w:hAnsiTheme="majorHAnsi" w:cstheme="majorHAnsi"/>
                <w:spacing w:val="-7"/>
                <w:sz w:val="22"/>
                <w:szCs w:val="22"/>
              </w:rPr>
              <w:t xml:space="preserve"> </w:t>
            </w:r>
            <w:r w:rsidRPr="00FA0D21">
              <w:rPr>
                <w:rFonts w:asciiTheme="majorHAnsi" w:eastAsia="Calibri" w:hAnsiTheme="majorHAnsi" w:cstheme="majorHAnsi"/>
                <w:sz w:val="22"/>
                <w:szCs w:val="22"/>
              </w:rPr>
              <w:t xml:space="preserve">of </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n</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al</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pacing w:val="-2"/>
                <w:sz w:val="22"/>
                <w:szCs w:val="22"/>
              </w:rPr>
              <w:t>l</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d</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l</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ar</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pacing w:val="3"/>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g,</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z w:val="22"/>
                <w:szCs w:val="22"/>
              </w:rPr>
              <w:t>oc</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z w:val="22"/>
                <w:szCs w:val="22"/>
              </w:rPr>
              <w:t>s</w:t>
            </w:r>
            <w:r w:rsidRPr="00FA0D21">
              <w:rPr>
                <w:rFonts w:asciiTheme="majorHAnsi" w:eastAsia="Calibri" w:hAnsiTheme="majorHAnsi" w:cstheme="majorHAnsi"/>
                <w:spacing w:val="-3"/>
                <w:sz w:val="22"/>
                <w:szCs w:val="22"/>
              </w:rPr>
              <w:t>i</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 xml:space="preserve">g </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z w:val="22"/>
                <w:szCs w:val="22"/>
              </w:rPr>
              <w:t>n</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w</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z w:val="22"/>
                <w:szCs w:val="22"/>
              </w:rPr>
              <w:t>is</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im</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1"/>
                <w:sz w:val="22"/>
                <w:szCs w:val="22"/>
              </w:rPr>
              <w:t>rt</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4"/>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o</w:t>
            </w:r>
            <w:r w:rsidRPr="00FA0D21">
              <w:rPr>
                <w:rFonts w:asciiTheme="majorHAnsi" w:eastAsia="Calibri" w:hAnsiTheme="majorHAnsi" w:cstheme="majorHAnsi"/>
                <w:spacing w:val="-2"/>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1"/>
                <w:sz w:val="22"/>
                <w:szCs w:val="22"/>
              </w:rPr>
              <w: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il</w:t>
            </w:r>
            <w:r w:rsidRPr="00FA0D21">
              <w:rPr>
                <w:rFonts w:asciiTheme="majorHAnsi" w:eastAsia="Calibri" w:hAnsiTheme="majorHAnsi" w:cstheme="majorHAnsi"/>
                <w:spacing w:val="-1"/>
                <w:sz w:val="22"/>
                <w:szCs w:val="22"/>
              </w:rPr>
              <w:t xml:space="preserve"> </w:t>
            </w:r>
            <w:r w:rsidRPr="00FA0D21">
              <w:rPr>
                <w:rFonts w:asciiTheme="majorHAnsi" w:eastAsia="Calibri" w:hAnsiTheme="majorHAnsi" w:cstheme="majorHAnsi"/>
                <w:sz w:val="22"/>
                <w:szCs w:val="22"/>
              </w:rPr>
              <w:t>in o</w:t>
            </w:r>
            <w:r w:rsidRPr="00FA0D21">
              <w:rPr>
                <w:rFonts w:asciiTheme="majorHAnsi" w:eastAsia="Calibri" w:hAnsiTheme="majorHAnsi" w:cstheme="majorHAnsi"/>
                <w:spacing w:val="1"/>
                <w:sz w:val="22"/>
                <w:szCs w:val="22"/>
              </w:rPr>
              <w:t>rd</w:t>
            </w:r>
            <w:r w:rsidRPr="00FA0D21">
              <w:rPr>
                <w:rFonts w:asciiTheme="majorHAnsi" w:eastAsia="Calibri" w:hAnsiTheme="majorHAnsi" w:cstheme="majorHAnsi"/>
                <w:spacing w:val="-2"/>
                <w:sz w:val="22"/>
                <w:szCs w:val="22"/>
              </w:rPr>
              <w:t>e</w:t>
            </w:r>
            <w:r w:rsidRPr="00FA0D21">
              <w:rPr>
                <w:rFonts w:asciiTheme="majorHAnsi" w:eastAsia="Calibri" w:hAnsiTheme="majorHAnsi" w:cstheme="majorHAnsi"/>
                <w:sz w:val="22"/>
                <w:szCs w:val="22"/>
              </w:rPr>
              <w:t>r</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 xml:space="preserve">o </w:t>
            </w:r>
            <w:r w:rsidRPr="00FA0D21">
              <w:rPr>
                <w:rFonts w:asciiTheme="majorHAnsi" w:eastAsia="Calibri" w:hAnsiTheme="majorHAnsi" w:cstheme="majorHAnsi"/>
                <w:spacing w:val="1"/>
                <w:sz w:val="22"/>
                <w:szCs w:val="22"/>
              </w:rPr>
              <w:t>f</w:t>
            </w:r>
            <w:r w:rsidRPr="00FA0D21">
              <w:rPr>
                <w:rFonts w:asciiTheme="majorHAnsi" w:eastAsia="Calibri" w:hAnsiTheme="majorHAnsi" w:cstheme="majorHAnsi"/>
                <w:sz w:val="22"/>
                <w:szCs w:val="22"/>
              </w:rPr>
              <w:t>acili</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pacing w:val="-2"/>
                <w:sz w:val="22"/>
                <w:szCs w:val="22"/>
              </w:rPr>
              <w:t>a</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th</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z w:val="22"/>
                <w:szCs w:val="22"/>
              </w:rPr>
              <w:t>e</w:t>
            </w:r>
            <w:r w:rsidRPr="00FA0D21">
              <w:rPr>
                <w:rFonts w:asciiTheme="majorHAnsi" w:eastAsia="Calibri" w:hAnsiTheme="majorHAnsi" w:cstheme="majorHAnsi"/>
                <w:spacing w:val="-2"/>
                <w:sz w:val="22"/>
                <w:szCs w:val="22"/>
              </w:rPr>
              <w:t>s</w:t>
            </w:r>
            <w:r w:rsidRPr="00FA0D21">
              <w:rPr>
                <w:rFonts w:asciiTheme="majorHAnsi" w:eastAsia="Calibri" w:hAnsiTheme="majorHAnsi" w:cstheme="majorHAnsi"/>
                <w:sz w:val="22"/>
                <w:szCs w:val="22"/>
              </w:rPr>
              <w:t>t</w:t>
            </w:r>
            <w:r w:rsidRPr="00FA0D21">
              <w:rPr>
                <w:rFonts w:asciiTheme="majorHAnsi" w:eastAsia="Calibri" w:hAnsiTheme="majorHAnsi" w:cstheme="majorHAnsi"/>
                <w:spacing w:val="-3"/>
                <w:sz w:val="22"/>
                <w:szCs w:val="22"/>
              </w:rPr>
              <w:t xml:space="preserve"> </w:t>
            </w:r>
            <w:r w:rsidRPr="00FA0D21">
              <w:rPr>
                <w:rFonts w:asciiTheme="majorHAnsi" w:eastAsia="Calibri" w:hAnsiTheme="majorHAnsi" w:cstheme="majorHAnsi"/>
                <w:spacing w:val="1"/>
                <w:sz w:val="22"/>
                <w:szCs w:val="22"/>
              </w:rPr>
              <w:t>p</w:t>
            </w:r>
            <w:r w:rsidRPr="00FA0D21">
              <w:rPr>
                <w:rFonts w:asciiTheme="majorHAnsi" w:eastAsia="Calibri" w:hAnsiTheme="majorHAnsi" w:cstheme="majorHAnsi"/>
                <w:sz w:val="22"/>
                <w:szCs w:val="22"/>
              </w:rPr>
              <w:t>ossi</w:t>
            </w:r>
            <w:r w:rsidRPr="00FA0D21">
              <w:rPr>
                <w:rFonts w:asciiTheme="majorHAnsi" w:eastAsia="Calibri" w:hAnsiTheme="majorHAnsi" w:cstheme="majorHAnsi"/>
                <w:spacing w:val="1"/>
                <w:sz w:val="22"/>
                <w:szCs w:val="22"/>
              </w:rPr>
              <w:t>b</w:t>
            </w:r>
            <w:r w:rsidRPr="00FA0D21">
              <w:rPr>
                <w:rFonts w:asciiTheme="majorHAnsi" w:eastAsia="Calibri" w:hAnsiTheme="majorHAnsi" w:cstheme="majorHAnsi"/>
                <w:spacing w:val="-2"/>
                <w:sz w:val="22"/>
                <w:szCs w:val="22"/>
              </w:rPr>
              <w:t>l</w:t>
            </w:r>
            <w:r w:rsidRPr="00FA0D21">
              <w:rPr>
                <w:rFonts w:asciiTheme="majorHAnsi" w:eastAsia="Calibri" w:hAnsiTheme="majorHAnsi" w:cstheme="majorHAnsi"/>
                <w:sz w:val="22"/>
                <w:szCs w:val="22"/>
              </w:rPr>
              <w:t>e e</w:t>
            </w:r>
            <w:r w:rsidRPr="00FA0D21">
              <w:rPr>
                <w:rFonts w:asciiTheme="majorHAnsi" w:eastAsia="Calibri" w:hAnsiTheme="majorHAnsi" w:cstheme="majorHAnsi"/>
                <w:spacing w:val="-1"/>
                <w:sz w:val="22"/>
                <w:szCs w:val="22"/>
              </w:rPr>
              <w:t>d</w:t>
            </w:r>
            <w:r w:rsidRPr="00FA0D21">
              <w:rPr>
                <w:rFonts w:asciiTheme="majorHAnsi" w:eastAsia="Calibri" w:hAnsiTheme="majorHAnsi" w:cstheme="majorHAnsi"/>
                <w:spacing w:val="1"/>
                <w:sz w:val="22"/>
                <w:szCs w:val="22"/>
              </w:rPr>
              <w:t>u</w:t>
            </w:r>
            <w:r w:rsidRPr="00FA0D21">
              <w:rPr>
                <w:rFonts w:asciiTheme="majorHAnsi" w:eastAsia="Calibri" w:hAnsiTheme="majorHAnsi" w:cstheme="majorHAnsi"/>
                <w:spacing w:val="-1"/>
                <w:sz w:val="22"/>
                <w:szCs w:val="22"/>
              </w:rPr>
              <w:t>c</w:t>
            </w:r>
            <w:r w:rsidRPr="00FA0D21">
              <w:rPr>
                <w:rFonts w:asciiTheme="majorHAnsi" w:eastAsia="Calibri" w:hAnsiTheme="majorHAnsi" w:cstheme="majorHAnsi"/>
                <w:sz w:val="22"/>
                <w:szCs w:val="22"/>
              </w:rPr>
              <w:t>a</w:t>
            </w:r>
            <w:r w:rsidRPr="00FA0D21">
              <w:rPr>
                <w:rFonts w:asciiTheme="majorHAnsi" w:eastAsia="Calibri" w:hAnsiTheme="majorHAnsi" w:cstheme="majorHAnsi"/>
                <w:spacing w:val="1"/>
                <w:sz w:val="22"/>
                <w:szCs w:val="22"/>
              </w:rPr>
              <w:t>t</w:t>
            </w:r>
            <w:r w:rsidRPr="00FA0D21">
              <w:rPr>
                <w:rFonts w:asciiTheme="majorHAnsi" w:eastAsia="Calibri" w:hAnsiTheme="majorHAnsi" w:cstheme="majorHAnsi"/>
                <w:sz w:val="22"/>
                <w:szCs w:val="22"/>
              </w:rPr>
              <w:t>i</w:t>
            </w:r>
            <w:r w:rsidRPr="00FA0D21">
              <w:rPr>
                <w:rFonts w:asciiTheme="majorHAnsi" w:eastAsia="Calibri" w:hAnsiTheme="majorHAnsi" w:cstheme="majorHAnsi"/>
                <w:spacing w:val="-2"/>
                <w:sz w:val="22"/>
                <w:szCs w:val="22"/>
              </w:rPr>
              <w:t>o</w:t>
            </w:r>
            <w:r w:rsidRPr="00FA0D21">
              <w:rPr>
                <w:rFonts w:asciiTheme="majorHAnsi" w:eastAsia="Calibri" w:hAnsiTheme="majorHAnsi" w:cstheme="majorHAnsi"/>
                <w:spacing w:val="1"/>
                <w:sz w:val="22"/>
                <w:szCs w:val="22"/>
              </w:rPr>
              <w:t>n</w:t>
            </w:r>
            <w:r w:rsidRPr="00FA0D21">
              <w:rPr>
                <w:rFonts w:asciiTheme="majorHAnsi" w:eastAsia="Calibri" w:hAnsiTheme="majorHAnsi" w:cstheme="majorHAnsi"/>
                <w:sz w:val="22"/>
                <w:szCs w:val="22"/>
              </w:rPr>
              <w:t>al</w:t>
            </w:r>
            <w:r w:rsidRPr="00FA0D21">
              <w:rPr>
                <w:rFonts w:asciiTheme="majorHAnsi" w:eastAsia="Calibri" w:hAnsiTheme="majorHAnsi" w:cstheme="majorHAnsi"/>
                <w:spacing w:val="-6"/>
                <w:sz w:val="22"/>
                <w:szCs w:val="22"/>
              </w:rPr>
              <w:t xml:space="preserve"> </w:t>
            </w:r>
            <w:r w:rsidRPr="00FA0D21">
              <w:rPr>
                <w:rFonts w:asciiTheme="majorHAnsi" w:eastAsia="Calibri" w:hAnsiTheme="majorHAnsi" w:cstheme="majorHAnsi"/>
                <w:sz w:val="22"/>
                <w:szCs w:val="22"/>
              </w:rPr>
              <w:t>outco</w:t>
            </w:r>
            <w:r w:rsidRPr="00FA0D21">
              <w:rPr>
                <w:rFonts w:asciiTheme="majorHAnsi" w:eastAsia="Calibri" w:hAnsiTheme="majorHAnsi" w:cstheme="majorHAnsi"/>
                <w:spacing w:val="1"/>
                <w:sz w:val="22"/>
                <w:szCs w:val="22"/>
              </w:rPr>
              <w:t>m</w:t>
            </w:r>
            <w:r w:rsidRPr="00FA0D21">
              <w:rPr>
                <w:rFonts w:asciiTheme="majorHAnsi" w:eastAsia="Calibri" w:hAnsiTheme="majorHAnsi" w:cstheme="majorHAnsi"/>
                <w:sz w:val="22"/>
                <w:szCs w:val="22"/>
              </w:rPr>
              <w:t>es.</w:t>
            </w:r>
          </w:p>
          <w:p w14:paraId="64A21487" w14:textId="77777777" w:rsidR="00DC6A7E" w:rsidRPr="00FA0D21" w:rsidRDefault="00DC6A7E" w:rsidP="00DC6A7E">
            <w:pPr>
              <w:tabs>
                <w:tab w:val="left" w:pos="820"/>
              </w:tabs>
              <w:spacing w:before="45" w:line="275" w:lineRule="auto"/>
              <w:ind w:left="235" w:right="1316"/>
              <w:rPr>
                <w:rFonts w:asciiTheme="majorHAnsi" w:hAnsiTheme="majorHAnsi" w:cstheme="majorHAnsi"/>
                <w:sz w:val="22"/>
                <w:szCs w:val="22"/>
              </w:rPr>
            </w:pPr>
          </w:p>
          <w:p w14:paraId="7B4CB870" w14:textId="77777777" w:rsidR="00DC6A7E" w:rsidRPr="00FA0D21" w:rsidRDefault="00DC6A7E" w:rsidP="00DC6A7E">
            <w:pPr>
              <w:rPr>
                <w:rFonts w:asciiTheme="majorHAnsi" w:hAnsiTheme="majorHAnsi" w:cstheme="majorHAnsi"/>
                <w:sz w:val="22"/>
                <w:szCs w:val="22"/>
              </w:rPr>
            </w:pPr>
            <w:r w:rsidRPr="00FA0D21">
              <w:rPr>
                <w:rFonts w:asciiTheme="majorHAnsi" w:hAnsiTheme="majorHAnsi" w:cstheme="majorHAnsi"/>
                <w:sz w:val="22"/>
                <w:szCs w:val="22"/>
              </w:rPr>
              <w:t>We make the following adaptations to ensure all pupils’ needs are met:</w:t>
            </w:r>
          </w:p>
          <w:p w14:paraId="494C944D" w14:textId="77777777" w:rsidR="00DC6A7E" w:rsidRPr="00FA0D21" w:rsidRDefault="00DC6A7E" w:rsidP="00DC6A7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 xml:space="preserve">Differentiating our curriculum to ensure all pupils are able to access it, for example, by grouping, 1:1 work, teaching style, content of the lesson, etc. </w:t>
            </w:r>
          </w:p>
          <w:p w14:paraId="19E2324E" w14:textId="77777777" w:rsidR="00DC6A7E" w:rsidRPr="00FA0D21" w:rsidRDefault="00DC6A7E" w:rsidP="00DC6A7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 xml:space="preserve">Adapting our resources and staffing </w:t>
            </w:r>
          </w:p>
          <w:p w14:paraId="15B09622" w14:textId="77777777" w:rsidR="00DC6A7E" w:rsidRPr="00FA0D21" w:rsidRDefault="00DC6A7E" w:rsidP="00DC6A7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 xml:space="preserve">Using recommended aids, such as laptops, coloured overlays, visual timetables, larger font, etc. </w:t>
            </w:r>
          </w:p>
          <w:p w14:paraId="327C47E1" w14:textId="77777777" w:rsidR="00DC6A7E" w:rsidRPr="00FA0D21" w:rsidRDefault="00DC6A7E" w:rsidP="00DC6A7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val="0"/>
              <w:rPr>
                <w:rFonts w:asciiTheme="majorHAnsi" w:hAnsiTheme="majorHAnsi" w:cstheme="majorHAnsi"/>
                <w:sz w:val="22"/>
                <w:szCs w:val="22"/>
              </w:rPr>
            </w:pPr>
            <w:r w:rsidRPr="00FA0D21">
              <w:rPr>
                <w:rFonts w:asciiTheme="majorHAnsi" w:hAnsiTheme="majorHAnsi" w:cstheme="majorHAnsi"/>
                <w:sz w:val="22"/>
                <w:szCs w:val="22"/>
              </w:rPr>
              <w:t xml:space="preserve">Differentiating our teaching, for example, giving longer processing times, pre-teaching of key vocabulary, reading instructions aloud, etc. </w:t>
            </w:r>
          </w:p>
          <w:p w14:paraId="5B90F085" w14:textId="77777777" w:rsidR="00876B9B" w:rsidRPr="00FA0D21" w:rsidRDefault="00876B9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p>
        </w:tc>
      </w:tr>
      <w:tr w:rsidR="00876B9B" w14:paraId="5E9C983E" w14:textId="3693AB17" w:rsidTr="00984622">
        <w:trPr>
          <w:trHeight w:val="1563"/>
        </w:trPr>
        <w:tc>
          <w:tcPr>
            <w:tcW w:w="3217" w:type="dxa"/>
            <w:vAlign w:val="center"/>
          </w:tcPr>
          <w:p w14:paraId="3171321F" w14:textId="7567A7DE" w:rsidR="00876B9B" w:rsidRDefault="0037341B"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What interventions are in place to support learners?</w:t>
            </w:r>
          </w:p>
        </w:tc>
        <w:tc>
          <w:tcPr>
            <w:tcW w:w="7273" w:type="dxa"/>
          </w:tcPr>
          <w:p w14:paraId="5A176B7E" w14:textId="348A195F" w:rsidR="00876B9B" w:rsidRPr="00246BCB" w:rsidRDefault="002E6DD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 xml:space="preserve">Interventions are planned based on personal need, the assess, plan, do and review process and following guidance from external professionals. </w:t>
            </w:r>
          </w:p>
        </w:tc>
      </w:tr>
      <w:tr w:rsidR="00876B9B" w14:paraId="45B45B7C" w14:textId="2757F5EC" w:rsidTr="00984622">
        <w:trPr>
          <w:trHeight w:val="1563"/>
        </w:trPr>
        <w:tc>
          <w:tcPr>
            <w:tcW w:w="3217" w:type="dxa"/>
            <w:vAlign w:val="center"/>
          </w:tcPr>
          <w:p w14:paraId="083072E4" w14:textId="44D040CA" w:rsidR="00876B9B" w:rsidRDefault="0037341B" w:rsidP="00D706E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How is access to interventions planned?</w:t>
            </w:r>
          </w:p>
        </w:tc>
        <w:tc>
          <w:tcPr>
            <w:tcW w:w="7273" w:type="dxa"/>
          </w:tcPr>
          <w:p w14:paraId="748220BE" w14:textId="56E33FBF" w:rsidR="00876B9B" w:rsidRPr="00246BCB" w:rsidRDefault="002E6DD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 xml:space="preserve">Interventions run before school during form time on a Wednesday, Thursday and Friday mornings and from 2.40pm to 3.20pm </w:t>
            </w:r>
          </w:p>
        </w:tc>
      </w:tr>
    </w:tbl>
    <w:p w14:paraId="566F1EEA" w14:textId="77777777" w:rsidR="00E85726" w:rsidRDefault="00E85726">
      <w:pPr>
        <w:rPr>
          <w:rFonts w:asciiTheme="minorHAnsi" w:hAnsiTheme="minorHAnsi" w:cstheme="minorHAnsi"/>
          <w:b/>
          <w:bCs/>
        </w:rPr>
      </w:pPr>
    </w:p>
    <w:p w14:paraId="328CB6BD" w14:textId="77777777" w:rsidR="0037341B" w:rsidRDefault="0037341B">
      <w:pPr>
        <w:rPr>
          <w:rFonts w:asciiTheme="minorHAnsi" w:hAnsiTheme="minorHAnsi" w:cstheme="minorHAnsi"/>
        </w:rPr>
      </w:pPr>
    </w:p>
    <w:p w14:paraId="6E71346D" w14:textId="77777777" w:rsidR="00C97005" w:rsidRDefault="00C97005">
      <w:pPr>
        <w:rPr>
          <w:rFonts w:asciiTheme="minorHAnsi" w:hAnsiTheme="minorHAnsi" w:cstheme="minorHAnsi"/>
        </w:rPr>
      </w:pPr>
    </w:p>
    <w:p w14:paraId="78F6074C" w14:textId="77777777" w:rsidR="00E85726" w:rsidRDefault="00E85726">
      <w:pPr>
        <w:rPr>
          <w:rFonts w:asciiTheme="minorHAnsi" w:hAnsiTheme="minorHAnsi" w:cstheme="minorHAnsi"/>
          <w:b/>
          <w:bCs/>
        </w:rPr>
      </w:pPr>
    </w:p>
    <w:p w14:paraId="19F545E9" w14:textId="5EE04E32" w:rsidR="00CA42B7" w:rsidRDefault="00CA42B7">
      <w:pPr>
        <w:rPr>
          <w:rFonts w:asciiTheme="minorHAnsi" w:hAnsiTheme="minorHAnsi" w:cstheme="minorHAnsi"/>
          <w:b/>
          <w:bCs/>
        </w:rPr>
      </w:pPr>
      <w:r>
        <w:rPr>
          <w:rFonts w:asciiTheme="minorHAnsi" w:hAnsiTheme="minorHAnsi" w:cstheme="minorHAnsi"/>
          <w:b/>
          <w:bCs/>
        </w:rPr>
        <w:t xml:space="preserve">SEND </w:t>
      </w:r>
      <w:r w:rsidR="000A4D66">
        <w:rPr>
          <w:rFonts w:asciiTheme="minorHAnsi" w:hAnsiTheme="minorHAnsi" w:cstheme="minorHAnsi"/>
          <w:b/>
          <w:bCs/>
        </w:rPr>
        <w:t>I</w:t>
      </w:r>
      <w:r>
        <w:rPr>
          <w:rFonts w:asciiTheme="minorHAnsi" w:hAnsiTheme="minorHAnsi" w:cstheme="minorHAnsi"/>
          <w:b/>
          <w:bCs/>
        </w:rPr>
        <w:t xml:space="preserve">mprovement </w:t>
      </w:r>
      <w:r w:rsidR="000A4D66">
        <w:rPr>
          <w:rFonts w:asciiTheme="minorHAnsi" w:hAnsiTheme="minorHAnsi" w:cstheme="minorHAnsi"/>
          <w:b/>
          <w:bCs/>
        </w:rPr>
        <w:t>P</w:t>
      </w:r>
      <w:r>
        <w:rPr>
          <w:rFonts w:asciiTheme="minorHAnsi" w:hAnsiTheme="minorHAnsi" w:cstheme="minorHAnsi"/>
          <w:b/>
          <w:bCs/>
        </w:rPr>
        <w:t>riorities</w:t>
      </w:r>
    </w:p>
    <w:p w14:paraId="0A0FEE94" w14:textId="77777777" w:rsidR="00C1254B" w:rsidRDefault="00C1254B">
      <w:pPr>
        <w:rPr>
          <w:rFonts w:asciiTheme="minorHAnsi" w:hAnsiTheme="minorHAnsi" w:cstheme="minorHAnsi"/>
          <w:b/>
          <w:bCs/>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047"/>
        <w:gridCol w:w="3048"/>
      </w:tblGrid>
      <w:tr w:rsidR="00DC6A7E" w14:paraId="0C7728EA" w14:textId="24E3D955" w:rsidTr="00DC6A7E">
        <w:trPr>
          <w:trHeight w:val="195"/>
        </w:trPr>
        <w:tc>
          <w:tcPr>
            <w:tcW w:w="2552" w:type="dxa"/>
            <w:vAlign w:val="center"/>
          </w:tcPr>
          <w:p w14:paraId="5859EA1C" w14:textId="5B5ABD47" w:rsidR="00DC6A7E" w:rsidRPr="00246BCB" w:rsidRDefault="00DC6A7E" w:rsidP="008273AD">
            <w:pPr>
              <w:ind w:left="-15"/>
              <w:jc w:val="center"/>
              <w:rPr>
                <w:rFonts w:asciiTheme="minorHAnsi" w:hAnsiTheme="minorHAnsi" w:cstheme="minorHAnsi"/>
              </w:rPr>
            </w:pPr>
            <w:r w:rsidRPr="00246BCB">
              <w:rPr>
                <w:rFonts w:asciiTheme="minorHAnsi" w:hAnsiTheme="minorHAnsi" w:cstheme="minorHAnsi"/>
              </w:rPr>
              <w:t>Objective</w:t>
            </w:r>
          </w:p>
        </w:tc>
        <w:tc>
          <w:tcPr>
            <w:tcW w:w="3047" w:type="dxa"/>
            <w:vAlign w:val="center"/>
          </w:tcPr>
          <w:p w14:paraId="6B8EB445" w14:textId="33BF658F" w:rsidR="00DC6A7E" w:rsidRPr="00246BCB" w:rsidRDefault="00DC6A7E" w:rsidP="008273AD">
            <w:pPr>
              <w:ind w:left="-15"/>
              <w:jc w:val="center"/>
              <w:rPr>
                <w:rFonts w:asciiTheme="minorHAnsi" w:hAnsiTheme="minorHAnsi" w:cstheme="minorHAnsi"/>
              </w:rPr>
            </w:pPr>
            <w:r w:rsidRPr="00246BCB">
              <w:rPr>
                <w:rFonts w:asciiTheme="minorHAnsi" w:hAnsiTheme="minorHAnsi" w:cstheme="minorHAnsi"/>
              </w:rPr>
              <w:t>Key actions</w:t>
            </w:r>
          </w:p>
        </w:tc>
        <w:tc>
          <w:tcPr>
            <w:tcW w:w="3048" w:type="dxa"/>
            <w:vAlign w:val="center"/>
          </w:tcPr>
          <w:p w14:paraId="2AEAEFB1" w14:textId="48840F28" w:rsidR="00DC6A7E" w:rsidRPr="00246BCB" w:rsidRDefault="00DC6A7E" w:rsidP="008273AD">
            <w:pPr>
              <w:jc w:val="center"/>
              <w:rPr>
                <w:rFonts w:asciiTheme="minorHAnsi" w:hAnsiTheme="minorHAnsi" w:cstheme="minorHAnsi"/>
              </w:rPr>
            </w:pPr>
            <w:r w:rsidRPr="00246BCB">
              <w:rPr>
                <w:rFonts w:asciiTheme="minorHAnsi" w:hAnsiTheme="minorHAnsi" w:cstheme="minorHAnsi"/>
              </w:rPr>
              <w:t>Success criteria</w:t>
            </w:r>
          </w:p>
        </w:tc>
      </w:tr>
      <w:tr w:rsidR="00DC6A7E" w14:paraId="0997F99F" w14:textId="625F321D" w:rsidTr="00DC6A7E">
        <w:trPr>
          <w:trHeight w:val="450"/>
        </w:trPr>
        <w:tc>
          <w:tcPr>
            <w:tcW w:w="2552" w:type="dxa"/>
          </w:tcPr>
          <w:p w14:paraId="67F05273" w14:textId="48F37A9E" w:rsidR="00DC6A7E" w:rsidRPr="00246BCB" w:rsidRDefault="00DC6A7E" w:rsidP="00C1254B">
            <w:pPr>
              <w:ind w:left="-15"/>
              <w:rPr>
                <w:rFonts w:asciiTheme="minorHAnsi" w:hAnsiTheme="minorHAnsi" w:cstheme="minorHAnsi"/>
              </w:rPr>
            </w:pPr>
            <w:r w:rsidRPr="00246BCB">
              <w:rPr>
                <w:rFonts w:asciiTheme="minorHAnsi" w:hAnsiTheme="minorHAnsi" w:cstheme="minorHAnsi"/>
              </w:rPr>
              <w:t>Every Teacher a Teacher of  SEND</w:t>
            </w:r>
          </w:p>
        </w:tc>
        <w:tc>
          <w:tcPr>
            <w:tcW w:w="3047" w:type="dxa"/>
          </w:tcPr>
          <w:p w14:paraId="1DCFD7E4" w14:textId="77777777" w:rsidR="00955DEA" w:rsidRPr="00246BCB" w:rsidRDefault="00955DEA" w:rsidP="007612E3">
            <w:pPr>
              <w:rPr>
                <w:rFonts w:asciiTheme="minorHAnsi" w:hAnsiTheme="minorHAnsi" w:cstheme="minorHAnsi"/>
              </w:rPr>
            </w:pPr>
            <w:r w:rsidRPr="00246BCB">
              <w:rPr>
                <w:rFonts w:asciiTheme="minorHAnsi" w:hAnsiTheme="minorHAnsi" w:cstheme="minorHAnsi"/>
              </w:rPr>
              <w:t xml:space="preserve">TA's to be fully included in Teaching and Learning innovation sessions on a Monday to ensure knowledge and understanding of whole school priorities, strategies and approaches. </w:t>
            </w:r>
          </w:p>
          <w:p w14:paraId="1B4450BA" w14:textId="77777777" w:rsidR="007612E3" w:rsidRPr="00246BCB" w:rsidRDefault="007612E3" w:rsidP="007612E3">
            <w:pPr>
              <w:rPr>
                <w:rFonts w:asciiTheme="minorHAnsi" w:hAnsiTheme="minorHAnsi" w:cstheme="minorHAnsi"/>
              </w:rPr>
            </w:pPr>
          </w:p>
          <w:p w14:paraId="4999F7E2" w14:textId="40E27D70" w:rsidR="00955DEA" w:rsidRPr="00246BCB" w:rsidRDefault="00955DEA" w:rsidP="007612E3">
            <w:pPr>
              <w:rPr>
                <w:rFonts w:asciiTheme="minorHAnsi" w:hAnsiTheme="minorHAnsi" w:cstheme="minorHAnsi"/>
              </w:rPr>
            </w:pPr>
            <w:r w:rsidRPr="00246BCB">
              <w:rPr>
                <w:rFonts w:asciiTheme="minorHAnsi" w:hAnsiTheme="minorHAnsi" w:cstheme="minorHAnsi"/>
              </w:rPr>
              <w:t xml:space="preserve">SEND 5 a </w:t>
            </w:r>
            <w:r w:rsidR="006C6BB1" w:rsidRPr="00246BCB">
              <w:rPr>
                <w:rFonts w:asciiTheme="minorHAnsi" w:hAnsiTheme="minorHAnsi" w:cstheme="minorHAnsi"/>
              </w:rPr>
              <w:t>D</w:t>
            </w:r>
            <w:r w:rsidRPr="00246BCB">
              <w:rPr>
                <w:rFonts w:asciiTheme="minorHAnsi" w:hAnsiTheme="minorHAnsi" w:cstheme="minorHAnsi"/>
              </w:rPr>
              <w:t>ay is embedded within staff Teaching and Learning Training</w:t>
            </w:r>
          </w:p>
          <w:p w14:paraId="068D3252" w14:textId="77777777" w:rsidR="007612E3" w:rsidRPr="00246BCB" w:rsidRDefault="007612E3" w:rsidP="007612E3">
            <w:pPr>
              <w:rPr>
                <w:rFonts w:asciiTheme="minorHAnsi" w:hAnsiTheme="minorHAnsi" w:cstheme="minorHAnsi"/>
              </w:rPr>
            </w:pPr>
          </w:p>
          <w:p w14:paraId="32C77078" w14:textId="26D9A49F" w:rsidR="00955DEA" w:rsidRPr="00246BCB" w:rsidRDefault="00955DEA" w:rsidP="007612E3">
            <w:pPr>
              <w:rPr>
                <w:rFonts w:asciiTheme="minorHAnsi" w:hAnsiTheme="minorHAnsi" w:cstheme="minorHAnsi"/>
              </w:rPr>
            </w:pPr>
            <w:r w:rsidRPr="00246BCB">
              <w:rPr>
                <w:rFonts w:asciiTheme="minorHAnsi" w:hAnsiTheme="minorHAnsi" w:cstheme="minorHAnsi"/>
              </w:rPr>
              <w:t>Continued programme of SEND training for teachers on SEND conditions, presentations and removing barriers in the class room.</w:t>
            </w:r>
          </w:p>
          <w:p w14:paraId="35D6DECC" w14:textId="77777777" w:rsidR="00DC6A7E" w:rsidRPr="00246BCB" w:rsidRDefault="00DC6A7E" w:rsidP="00955DEA">
            <w:pPr>
              <w:rPr>
                <w:rFonts w:asciiTheme="minorHAnsi" w:hAnsiTheme="minorHAnsi" w:cstheme="minorHAnsi"/>
              </w:rPr>
            </w:pPr>
          </w:p>
          <w:p w14:paraId="1867B6D4" w14:textId="77777777" w:rsidR="00DC6A7E" w:rsidRPr="00246BCB" w:rsidRDefault="00DC6A7E" w:rsidP="00955DEA">
            <w:pPr>
              <w:ind w:left="-15"/>
              <w:rPr>
                <w:rFonts w:asciiTheme="minorHAnsi" w:hAnsiTheme="minorHAnsi" w:cstheme="minorHAnsi"/>
              </w:rPr>
            </w:pPr>
          </w:p>
        </w:tc>
        <w:tc>
          <w:tcPr>
            <w:tcW w:w="3048" w:type="dxa"/>
          </w:tcPr>
          <w:p w14:paraId="74FE5DD9" w14:textId="74065A61" w:rsidR="006C6BB1" w:rsidRPr="00246BCB" w:rsidRDefault="006C6B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rPr>
            </w:pPr>
            <w:r w:rsidRPr="00246BCB">
              <w:rPr>
                <w:rFonts w:asciiTheme="minorHAnsi" w:hAnsiTheme="minorHAnsi" w:cstheme="minorHAnsi"/>
              </w:rPr>
              <w:t>Increased skills and knowledge re HQT</w:t>
            </w:r>
          </w:p>
          <w:p w14:paraId="6B40F2E4" w14:textId="72AD1132" w:rsidR="006C6BB1" w:rsidRPr="00246BCB" w:rsidRDefault="006C6B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rPr>
            </w:pPr>
            <w:r w:rsidRPr="00246BCB">
              <w:rPr>
                <w:rFonts w:asciiTheme="minorHAnsi" w:hAnsiTheme="minorHAnsi" w:cstheme="minorHAnsi"/>
              </w:rPr>
              <w:t xml:space="preserve">All students are able to access learning in the class room. </w:t>
            </w:r>
          </w:p>
          <w:p w14:paraId="0AFB3E27" w14:textId="77777777" w:rsidR="00DC6A7E" w:rsidRPr="00246BCB" w:rsidRDefault="00DC6A7E" w:rsidP="00C1254B">
            <w:pPr>
              <w:ind w:left="-15"/>
              <w:rPr>
                <w:rFonts w:asciiTheme="minorHAnsi" w:hAnsiTheme="minorHAnsi" w:cstheme="minorHAnsi"/>
              </w:rPr>
            </w:pPr>
          </w:p>
        </w:tc>
      </w:tr>
      <w:tr w:rsidR="00DC6A7E" w14:paraId="3257C6B1" w14:textId="77777777" w:rsidTr="00DC6A7E">
        <w:trPr>
          <w:trHeight w:val="450"/>
        </w:trPr>
        <w:tc>
          <w:tcPr>
            <w:tcW w:w="2552" w:type="dxa"/>
          </w:tcPr>
          <w:p w14:paraId="6A648F80" w14:textId="2E09D3C3" w:rsidR="00DC6A7E" w:rsidRPr="00246BCB" w:rsidRDefault="00955DEA" w:rsidP="00C1254B">
            <w:pPr>
              <w:ind w:left="-15"/>
              <w:rPr>
                <w:rFonts w:asciiTheme="minorHAnsi" w:hAnsiTheme="minorHAnsi" w:cstheme="minorHAnsi"/>
              </w:rPr>
            </w:pPr>
            <w:r w:rsidRPr="00246BCB">
              <w:rPr>
                <w:rFonts w:asciiTheme="minorHAnsi" w:hAnsiTheme="minorHAnsi" w:cstheme="minorHAnsi"/>
              </w:rPr>
              <w:t xml:space="preserve">Empowering </w:t>
            </w:r>
            <w:r w:rsidR="006C6BB1" w:rsidRPr="00246BCB">
              <w:rPr>
                <w:rFonts w:asciiTheme="minorHAnsi" w:hAnsiTheme="minorHAnsi" w:cstheme="minorHAnsi"/>
              </w:rPr>
              <w:t xml:space="preserve">Teachers and </w:t>
            </w:r>
            <w:r w:rsidRPr="00246BCB">
              <w:rPr>
                <w:rFonts w:asciiTheme="minorHAnsi" w:hAnsiTheme="minorHAnsi" w:cstheme="minorHAnsi"/>
              </w:rPr>
              <w:t>TA’s to effectively manage behaviour in lessons.</w:t>
            </w:r>
          </w:p>
        </w:tc>
        <w:tc>
          <w:tcPr>
            <w:tcW w:w="3047" w:type="dxa"/>
          </w:tcPr>
          <w:p w14:paraId="2EE20C20" w14:textId="31DADEDB" w:rsidR="00DC6A7E" w:rsidRPr="00246BCB" w:rsidRDefault="007612E3" w:rsidP="00C1254B">
            <w:pPr>
              <w:ind w:left="-15"/>
              <w:rPr>
                <w:rFonts w:asciiTheme="minorHAnsi" w:hAnsiTheme="minorHAnsi" w:cstheme="minorHAnsi"/>
              </w:rPr>
            </w:pPr>
            <w:r w:rsidRPr="00246BCB">
              <w:rPr>
                <w:rFonts w:asciiTheme="minorHAnsi" w:hAnsiTheme="minorHAnsi" w:cstheme="minorHAnsi"/>
              </w:rPr>
              <w:t>Research</w:t>
            </w:r>
            <w:r w:rsidR="00955DEA" w:rsidRPr="00246BCB">
              <w:rPr>
                <w:rFonts w:asciiTheme="minorHAnsi" w:hAnsiTheme="minorHAnsi" w:cstheme="minorHAnsi"/>
              </w:rPr>
              <w:t xml:space="preserve"> from EEF and </w:t>
            </w:r>
            <w:r w:rsidRPr="00246BCB">
              <w:rPr>
                <w:rFonts w:asciiTheme="minorHAnsi" w:hAnsiTheme="minorHAnsi" w:cstheme="minorHAnsi"/>
              </w:rPr>
              <w:t xml:space="preserve">key external professionals on the effective use of TAs and consultation with staff (teachers and TA’s) to develop and launch a whole school approach. </w:t>
            </w:r>
          </w:p>
        </w:tc>
        <w:tc>
          <w:tcPr>
            <w:tcW w:w="3048" w:type="dxa"/>
          </w:tcPr>
          <w:p w14:paraId="30F7ED4F" w14:textId="6A1F35EF" w:rsidR="00DC6A7E" w:rsidRPr="00246BCB" w:rsidRDefault="006C6B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rPr>
            </w:pPr>
            <w:r w:rsidRPr="00246BCB">
              <w:rPr>
                <w:rFonts w:asciiTheme="minorHAnsi" w:hAnsiTheme="minorHAnsi" w:cstheme="minorHAnsi"/>
              </w:rPr>
              <w:t>Positive learning experiences and high expectations for all students</w:t>
            </w:r>
          </w:p>
        </w:tc>
      </w:tr>
      <w:tr w:rsidR="007612E3" w14:paraId="27EAFFF8" w14:textId="77777777" w:rsidTr="00DC6A7E">
        <w:trPr>
          <w:trHeight w:val="450"/>
        </w:trPr>
        <w:tc>
          <w:tcPr>
            <w:tcW w:w="2552" w:type="dxa"/>
          </w:tcPr>
          <w:p w14:paraId="77231404" w14:textId="0626186B" w:rsidR="007612E3" w:rsidRPr="00246BCB" w:rsidRDefault="006C6BB1" w:rsidP="00C1254B">
            <w:pPr>
              <w:ind w:left="-15"/>
              <w:rPr>
                <w:rFonts w:asciiTheme="minorHAnsi" w:hAnsiTheme="minorHAnsi" w:cstheme="minorHAnsi"/>
              </w:rPr>
            </w:pPr>
            <w:r w:rsidRPr="00246BCB">
              <w:rPr>
                <w:rFonts w:asciiTheme="minorHAnsi" w:hAnsiTheme="minorHAnsi" w:cstheme="minorHAnsi"/>
              </w:rPr>
              <w:t>Introduction of SEN Support Champions</w:t>
            </w:r>
          </w:p>
        </w:tc>
        <w:tc>
          <w:tcPr>
            <w:tcW w:w="3047" w:type="dxa"/>
          </w:tcPr>
          <w:p w14:paraId="17C3E18E" w14:textId="3288EC55" w:rsidR="007612E3" w:rsidRPr="00246BCB" w:rsidRDefault="006F492E" w:rsidP="00C1254B">
            <w:pPr>
              <w:ind w:left="-15"/>
              <w:rPr>
                <w:rFonts w:asciiTheme="minorHAnsi" w:hAnsiTheme="minorHAnsi" w:cstheme="minorHAnsi"/>
              </w:rPr>
            </w:pPr>
            <w:r w:rsidRPr="00246BCB">
              <w:rPr>
                <w:rFonts w:asciiTheme="minorHAnsi" w:hAnsiTheme="minorHAnsi" w:cstheme="minorHAnsi"/>
              </w:rPr>
              <w:t>Two d</w:t>
            </w:r>
            <w:r w:rsidR="0003509F" w:rsidRPr="00246BCB">
              <w:rPr>
                <w:rFonts w:asciiTheme="minorHAnsi" w:hAnsiTheme="minorHAnsi" w:cstheme="minorHAnsi"/>
              </w:rPr>
              <w:t xml:space="preserve">edicated Level 4 </w:t>
            </w:r>
            <w:r w:rsidRPr="00246BCB">
              <w:rPr>
                <w:rFonts w:asciiTheme="minorHAnsi" w:hAnsiTheme="minorHAnsi" w:cstheme="minorHAnsi"/>
              </w:rPr>
              <w:t xml:space="preserve">TA’s to support students at this level, supported by team of level 2’s. </w:t>
            </w:r>
          </w:p>
        </w:tc>
        <w:tc>
          <w:tcPr>
            <w:tcW w:w="3048" w:type="dxa"/>
          </w:tcPr>
          <w:p w14:paraId="50B0C10D" w14:textId="39F39B4B" w:rsidR="007612E3" w:rsidRPr="00246BCB" w:rsidRDefault="009E07E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rPr>
            </w:pPr>
            <w:r w:rsidRPr="00246BCB">
              <w:rPr>
                <w:rFonts w:asciiTheme="minorHAnsi" w:hAnsiTheme="minorHAnsi" w:cstheme="minorHAnsi"/>
              </w:rPr>
              <w:t xml:space="preserve">Additional support </w:t>
            </w:r>
            <w:r w:rsidR="0003509F" w:rsidRPr="00246BCB">
              <w:rPr>
                <w:rFonts w:asciiTheme="minorHAnsi" w:hAnsiTheme="minorHAnsi" w:cstheme="minorHAnsi"/>
              </w:rPr>
              <w:t>for students at SEN Support Level.</w:t>
            </w:r>
          </w:p>
        </w:tc>
      </w:tr>
    </w:tbl>
    <w:p w14:paraId="4B1C3519" w14:textId="44BD79CA" w:rsidR="00CA42B7" w:rsidRDefault="00CA42B7">
      <w:pPr>
        <w:rPr>
          <w:rFonts w:asciiTheme="minorHAnsi" w:hAnsiTheme="minorHAnsi" w:cstheme="minorHAnsi"/>
          <w:b/>
          <w:bCs/>
        </w:rPr>
      </w:pPr>
      <w:r>
        <w:rPr>
          <w:rFonts w:asciiTheme="minorHAnsi" w:hAnsiTheme="minorHAnsi" w:cstheme="minorHAnsi"/>
          <w:b/>
          <w:bCs/>
        </w:rPr>
        <w:t xml:space="preserve">Staff </w:t>
      </w:r>
      <w:r w:rsidR="000A4D66">
        <w:rPr>
          <w:rFonts w:asciiTheme="minorHAnsi" w:hAnsiTheme="minorHAnsi" w:cstheme="minorHAnsi"/>
          <w:b/>
          <w:bCs/>
        </w:rPr>
        <w:t>D</w:t>
      </w:r>
      <w:r>
        <w:rPr>
          <w:rFonts w:asciiTheme="minorHAnsi" w:hAnsiTheme="minorHAnsi" w:cstheme="minorHAnsi"/>
          <w:b/>
          <w:bCs/>
        </w:rPr>
        <w:t xml:space="preserve">evelopment </w:t>
      </w:r>
    </w:p>
    <w:p w14:paraId="53ADD84A" w14:textId="067B814D" w:rsidR="003F3B0F" w:rsidRDefault="009B3F9E">
      <w:pPr>
        <w:rPr>
          <w:rFonts w:asciiTheme="minorHAnsi" w:hAnsiTheme="minorHAnsi" w:cstheme="minorHAnsi"/>
          <w:b/>
          <w:bCs/>
        </w:rPr>
      </w:pPr>
      <w:r>
        <w:rPr>
          <w:rFonts w:asciiTheme="minorHAnsi" w:hAnsiTheme="minorHAnsi" w:cstheme="minorHAnsi"/>
          <w:b/>
          <w:bCs/>
        </w:rPr>
        <w:t xml:space="preserve">Sept </w:t>
      </w:r>
      <w:r w:rsidR="003F3B0F">
        <w:rPr>
          <w:rFonts w:asciiTheme="minorHAnsi" w:hAnsiTheme="minorHAnsi" w:cstheme="minorHAnsi"/>
          <w:b/>
          <w:bCs/>
        </w:rPr>
        <w:t>2023-</w:t>
      </w:r>
      <w:r>
        <w:rPr>
          <w:rFonts w:asciiTheme="minorHAnsi" w:hAnsiTheme="minorHAnsi" w:cstheme="minorHAnsi"/>
          <w:b/>
          <w:bCs/>
        </w:rPr>
        <w:t xml:space="preserve"> Jan </w:t>
      </w:r>
      <w:r w:rsidR="003F3B0F">
        <w:rPr>
          <w:rFonts w:asciiTheme="minorHAnsi" w:hAnsiTheme="minorHAnsi" w:cstheme="minorHAnsi"/>
          <w:b/>
          <w:bCs/>
        </w:rPr>
        <w:t>202</w:t>
      </w:r>
      <w:r>
        <w:rPr>
          <w:rFonts w:asciiTheme="minorHAnsi" w:hAnsiTheme="minorHAnsi" w:cstheme="minorHAnsi"/>
          <w:b/>
          <w:bCs/>
        </w:rPr>
        <w:t>5</w:t>
      </w:r>
    </w:p>
    <w:p w14:paraId="231D0E2B" w14:textId="77777777" w:rsidR="00CE29CD" w:rsidRDefault="00CE29CD">
      <w:pPr>
        <w:rPr>
          <w:rFonts w:asciiTheme="minorHAnsi" w:hAnsiTheme="minorHAnsi" w:cstheme="minorHAnsi"/>
          <w:b/>
          <w:b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080"/>
      </w:tblGrid>
      <w:tr w:rsidR="00045A67" w14:paraId="49F267A8" w14:textId="70231DD7" w:rsidTr="00045A67">
        <w:trPr>
          <w:trHeight w:val="285"/>
        </w:trPr>
        <w:tc>
          <w:tcPr>
            <w:tcW w:w="1843" w:type="dxa"/>
            <w:vAlign w:val="center"/>
          </w:tcPr>
          <w:p w14:paraId="04444407" w14:textId="5263C6CD" w:rsidR="00045A67" w:rsidRDefault="00045A67" w:rsidP="008273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rPr>
            </w:pPr>
            <w:r>
              <w:rPr>
                <w:rFonts w:asciiTheme="minorHAnsi" w:hAnsiTheme="minorHAnsi" w:cstheme="minorHAnsi"/>
                <w:b/>
                <w:bCs/>
              </w:rPr>
              <w:t>Staff</w:t>
            </w:r>
          </w:p>
        </w:tc>
        <w:tc>
          <w:tcPr>
            <w:tcW w:w="8080" w:type="dxa"/>
            <w:vAlign w:val="center"/>
          </w:tcPr>
          <w:p w14:paraId="3F46DD03" w14:textId="41B4B6F6" w:rsidR="00045A67" w:rsidRDefault="00045A67" w:rsidP="008273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rPr>
            </w:pPr>
            <w:r>
              <w:rPr>
                <w:rFonts w:asciiTheme="minorHAnsi" w:hAnsiTheme="minorHAnsi" w:cstheme="minorHAnsi"/>
                <w:b/>
                <w:bCs/>
              </w:rPr>
              <w:t>Overview of training</w:t>
            </w:r>
          </w:p>
        </w:tc>
      </w:tr>
      <w:tr w:rsidR="00045A67" w14:paraId="1BB16ACE" w14:textId="017718D4" w:rsidTr="00045A67">
        <w:trPr>
          <w:trHeight w:val="420"/>
        </w:trPr>
        <w:tc>
          <w:tcPr>
            <w:tcW w:w="1843" w:type="dxa"/>
            <w:vAlign w:val="center"/>
          </w:tcPr>
          <w:p w14:paraId="0DB742F4" w14:textId="55CB25BA" w:rsidR="00045A67" w:rsidRPr="00246BCB" w:rsidRDefault="00045A67"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Teaching Assistants</w:t>
            </w:r>
            <w:r w:rsidR="007E4F33" w:rsidRPr="00246BCB">
              <w:rPr>
                <w:rFonts w:asciiTheme="minorHAnsi" w:hAnsiTheme="minorHAnsi" w:cstheme="minorHAnsi"/>
              </w:rPr>
              <w:t xml:space="preserve"> (TA’s)</w:t>
            </w:r>
          </w:p>
        </w:tc>
        <w:tc>
          <w:tcPr>
            <w:tcW w:w="8080" w:type="dxa"/>
            <w:vAlign w:val="center"/>
          </w:tcPr>
          <w:p w14:paraId="6D6BD4E5" w14:textId="77777777" w:rsidR="00045A67" w:rsidRPr="00246BCB" w:rsidRDefault="00045A67"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inherit" w:hAnsi="inherit" w:cs="Segoe UI" w:hint="eastAsia"/>
                <w:color w:val="000000"/>
                <w:bdr w:val="none" w:sz="0" w:space="0" w:color="auto" w:frame="1"/>
                <w:shd w:val="clear" w:color="auto" w:fill="FFFFFF"/>
              </w:rPr>
            </w:pPr>
            <w:r w:rsidRPr="00246BCB">
              <w:rPr>
                <w:rFonts w:ascii="inherit" w:hAnsi="inherit" w:cs="Segoe UI"/>
                <w:color w:val="000000"/>
                <w:bdr w:val="none" w:sz="0" w:space="0" w:color="auto" w:frame="1"/>
                <w:shd w:val="clear" w:color="auto" w:fill="FFFFFF"/>
              </w:rPr>
              <w:t>19</w:t>
            </w:r>
            <w:r w:rsidRPr="00246BCB">
              <w:rPr>
                <w:rFonts w:ascii="inherit" w:hAnsi="inherit" w:cs="Segoe UI"/>
                <w:color w:val="000000"/>
                <w:bdr w:val="none" w:sz="0" w:space="0" w:color="auto" w:frame="1"/>
                <w:shd w:val="clear" w:color="auto" w:fill="FFFFFF"/>
                <w:vertAlign w:val="superscript"/>
              </w:rPr>
              <w:t>th</w:t>
            </w:r>
            <w:r w:rsidRPr="00246BCB">
              <w:rPr>
                <w:rFonts w:ascii="inherit" w:hAnsi="inherit" w:cs="Segoe UI"/>
                <w:color w:val="000000"/>
                <w:bdr w:val="none" w:sz="0" w:space="0" w:color="auto" w:frame="1"/>
                <w:shd w:val="clear" w:color="auto" w:fill="FFFFFF"/>
              </w:rPr>
              <w:t> October 2023</w:t>
            </w:r>
          </w:p>
          <w:p w14:paraId="4A9044EF" w14:textId="5CD34462" w:rsidR="00045A67" w:rsidRPr="00246BCB" w:rsidRDefault="00045A67"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inherit" w:hAnsi="inherit" w:cs="Segoe UI"/>
                <w:color w:val="000000"/>
                <w:bdr w:val="none" w:sz="0" w:space="0" w:color="auto" w:frame="1"/>
                <w:shd w:val="clear" w:color="auto" w:fill="FFFFFF"/>
              </w:rPr>
              <w:t xml:space="preserve"> What is Early Help and how to support families (from the Early Help Team)</w:t>
            </w:r>
          </w:p>
        </w:tc>
      </w:tr>
      <w:tr w:rsidR="00045A67" w14:paraId="7D836D50" w14:textId="77777777" w:rsidTr="00045A67">
        <w:trPr>
          <w:trHeight w:val="420"/>
        </w:trPr>
        <w:tc>
          <w:tcPr>
            <w:tcW w:w="1843" w:type="dxa"/>
            <w:vAlign w:val="center"/>
          </w:tcPr>
          <w:p w14:paraId="5B35D9F3" w14:textId="4F920D65" w:rsidR="00045A67" w:rsidRPr="00246BCB" w:rsidRDefault="007E4F33"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Teachers and TA’s</w:t>
            </w:r>
          </w:p>
        </w:tc>
        <w:tc>
          <w:tcPr>
            <w:tcW w:w="8080" w:type="dxa"/>
            <w:vAlign w:val="center"/>
          </w:tcPr>
          <w:p w14:paraId="3BF7324B" w14:textId="6ED6E680" w:rsidR="00045A67" w:rsidRPr="00246BCB" w:rsidRDefault="007E4F33"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inherit" w:hAnsi="inherit" w:cs="Segoe UI"/>
                <w:color w:val="000000"/>
                <w:bdr w:val="none" w:sz="0" w:space="0" w:color="auto" w:frame="1"/>
                <w:shd w:val="clear" w:color="auto" w:fill="FFFFFF"/>
              </w:rPr>
              <w:t>13</w:t>
            </w:r>
            <w:r w:rsidRPr="00246BCB">
              <w:rPr>
                <w:rFonts w:ascii="inherit" w:hAnsi="inherit" w:cs="Segoe UI"/>
                <w:color w:val="000000"/>
                <w:bdr w:val="none" w:sz="0" w:space="0" w:color="auto" w:frame="1"/>
                <w:shd w:val="clear" w:color="auto" w:fill="FFFFFF"/>
                <w:vertAlign w:val="superscript"/>
              </w:rPr>
              <w:t>th</w:t>
            </w:r>
            <w:r w:rsidRPr="00246BCB">
              <w:rPr>
                <w:rFonts w:ascii="inherit" w:hAnsi="inherit" w:cs="Segoe UI"/>
                <w:color w:val="000000"/>
                <w:bdr w:val="none" w:sz="0" w:space="0" w:color="auto" w:frame="1"/>
                <w:shd w:val="clear" w:color="auto" w:fill="FFFFFF"/>
              </w:rPr>
              <w:t> November - Autism Awareness</w:t>
            </w:r>
          </w:p>
        </w:tc>
      </w:tr>
      <w:tr w:rsidR="00045A67" w14:paraId="0A20C9D7" w14:textId="77777777" w:rsidTr="00045A67">
        <w:trPr>
          <w:trHeight w:val="420"/>
        </w:trPr>
        <w:tc>
          <w:tcPr>
            <w:tcW w:w="1843" w:type="dxa"/>
            <w:vAlign w:val="center"/>
          </w:tcPr>
          <w:p w14:paraId="7C4ACC90" w14:textId="6C18D07A" w:rsidR="00045A67" w:rsidRPr="00246BCB" w:rsidRDefault="00A70260"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TA’s</w:t>
            </w:r>
          </w:p>
        </w:tc>
        <w:tc>
          <w:tcPr>
            <w:tcW w:w="8080" w:type="dxa"/>
            <w:vAlign w:val="center"/>
          </w:tcPr>
          <w:p w14:paraId="5C969F6E" w14:textId="5F101FA0" w:rsidR="00045A67" w:rsidRPr="00246BCB" w:rsidRDefault="00A70260"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inherit" w:hAnsi="inherit" w:cs="Segoe UI"/>
                <w:color w:val="000000"/>
                <w:bdr w:val="none" w:sz="0" w:space="0" w:color="auto" w:frame="1"/>
              </w:rPr>
              <w:t>29</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November – Speech and Language Comic Strip Conversations and Emotional Regulation</w:t>
            </w:r>
          </w:p>
        </w:tc>
      </w:tr>
      <w:tr w:rsidR="00045A67" w14:paraId="0C8ACCE6" w14:textId="77777777" w:rsidTr="00045A67">
        <w:trPr>
          <w:trHeight w:val="420"/>
        </w:trPr>
        <w:tc>
          <w:tcPr>
            <w:tcW w:w="1843" w:type="dxa"/>
            <w:vAlign w:val="center"/>
          </w:tcPr>
          <w:p w14:paraId="3FF62A75" w14:textId="1253B705" w:rsidR="00045A67" w:rsidRPr="00246BCB" w:rsidRDefault="001911CD"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TA’s</w:t>
            </w:r>
          </w:p>
        </w:tc>
        <w:tc>
          <w:tcPr>
            <w:tcW w:w="8080" w:type="dxa"/>
            <w:vAlign w:val="center"/>
          </w:tcPr>
          <w:p w14:paraId="61C7AE88" w14:textId="67CB3033" w:rsidR="00045A67" w:rsidRPr="00246BCB" w:rsidRDefault="001911CD"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inherit" w:hAnsi="inherit" w:cs="Segoe UI"/>
                <w:color w:val="000000"/>
                <w:bdr w:val="none" w:sz="0" w:space="0" w:color="auto" w:frame="1"/>
              </w:rPr>
              <w:t>13</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Dec - Adverse Childhood Experiences</w:t>
            </w:r>
          </w:p>
        </w:tc>
      </w:tr>
      <w:tr w:rsidR="00917895" w14:paraId="2FCC56CD" w14:textId="77777777" w:rsidTr="00045A67">
        <w:trPr>
          <w:trHeight w:val="420"/>
        </w:trPr>
        <w:tc>
          <w:tcPr>
            <w:tcW w:w="1843" w:type="dxa"/>
            <w:vAlign w:val="center"/>
          </w:tcPr>
          <w:p w14:paraId="67D70F3C" w14:textId="10FB70AE" w:rsidR="00917895" w:rsidRPr="00246BCB" w:rsidRDefault="00917895"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Pastoral Team</w:t>
            </w:r>
          </w:p>
        </w:tc>
        <w:tc>
          <w:tcPr>
            <w:tcW w:w="8080" w:type="dxa"/>
            <w:vAlign w:val="center"/>
          </w:tcPr>
          <w:p w14:paraId="4070507B" w14:textId="7F28A059" w:rsidR="00917895" w:rsidRPr="00246BCB" w:rsidRDefault="00917895"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inherit" w:hAnsi="inherit" w:cs="Segoe UI" w:hint="eastAsia"/>
                <w:color w:val="000000"/>
                <w:bdr w:val="none" w:sz="0" w:space="0" w:color="auto" w:frame="1"/>
              </w:rPr>
            </w:pPr>
            <w:r w:rsidRPr="00246BCB">
              <w:rPr>
                <w:rFonts w:ascii="inherit" w:hAnsi="inherit" w:cs="Segoe UI"/>
                <w:color w:val="000000"/>
                <w:bdr w:val="none" w:sz="0" w:space="0" w:color="auto" w:frame="1"/>
              </w:rPr>
              <w:t>15</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xml:space="preserve"> Jan -Behavioural support for Autistic Students</w:t>
            </w:r>
          </w:p>
        </w:tc>
      </w:tr>
      <w:tr w:rsidR="001911CD" w14:paraId="78C879D4" w14:textId="77777777" w:rsidTr="00045A67">
        <w:trPr>
          <w:trHeight w:val="420"/>
        </w:trPr>
        <w:tc>
          <w:tcPr>
            <w:tcW w:w="1843" w:type="dxa"/>
            <w:vAlign w:val="center"/>
          </w:tcPr>
          <w:p w14:paraId="3602BB62" w14:textId="5860F46B" w:rsidR="001911CD" w:rsidRPr="00246BCB" w:rsidRDefault="00E93402"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lastRenderedPageBreak/>
              <w:t>TA’s</w:t>
            </w:r>
          </w:p>
        </w:tc>
        <w:tc>
          <w:tcPr>
            <w:tcW w:w="8080" w:type="dxa"/>
            <w:vAlign w:val="center"/>
          </w:tcPr>
          <w:p w14:paraId="21DB6543" w14:textId="77E16DF9" w:rsidR="001911CD" w:rsidRPr="00246BCB" w:rsidRDefault="00E93402"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inherit" w:hAnsi="inherit" w:cs="Segoe UI" w:hint="eastAsia"/>
                <w:color w:val="000000"/>
                <w:bdr w:val="none" w:sz="0" w:space="0" w:color="auto" w:frame="1"/>
              </w:rPr>
            </w:pPr>
            <w:r w:rsidRPr="00246BCB">
              <w:rPr>
                <w:rFonts w:ascii="inherit" w:hAnsi="inherit" w:cs="Segoe UI"/>
                <w:color w:val="000000"/>
                <w:bdr w:val="none" w:sz="0" w:space="0" w:color="auto" w:frame="1"/>
              </w:rPr>
              <w:t>24</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Jan - Trauma Informed training: Behaviour through a Trauma Lens</w:t>
            </w:r>
          </w:p>
        </w:tc>
      </w:tr>
      <w:tr w:rsidR="006F6D5F" w14:paraId="17E2CF69" w14:textId="77777777" w:rsidTr="00045A67">
        <w:trPr>
          <w:trHeight w:val="420"/>
        </w:trPr>
        <w:tc>
          <w:tcPr>
            <w:tcW w:w="1843" w:type="dxa"/>
            <w:vAlign w:val="center"/>
          </w:tcPr>
          <w:p w14:paraId="46B7BC67" w14:textId="79BBBB58" w:rsidR="006F6D5F" w:rsidRPr="00246BCB" w:rsidRDefault="00FB658A"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 xml:space="preserve">Teachers and TA’s </w:t>
            </w:r>
          </w:p>
        </w:tc>
        <w:tc>
          <w:tcPr>
            <w:tcW w:w="8080" w:type="dxa"/>
            <w:vAlign w:val="center"/>
          </w:tcPr>
          <w:p w14:paraId="11C39975" w14:textId="405D0F64" w:rsidR="006F6D5F" w:rsidRPr="00246BCB" w:rsidRDefault="00FB658A"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inherit" w:hAnsi="inherit" w:cs="Segoe UI" w:hint="eastAsia"/>
                <w:color w:val="000000"/>
                <w:bdr w:val="none" w:sz="0" w:space="0" w:color="auto" w:frame="1"/>
              </w:rPr>
            </w:pPr>
            <w:r w:rsidRPr="00246BCB">
              <w:rPr>
                <w:rFonts w:ascii="inherit" w:hAnsi="inherit" w:cs="Segoe UI"/>
                <w:color w:val="000000"/>
                <w:bdr w:val="none" w:sz="0" w:space="0" w:color="auto" w:frame="1"/>
              </w:rPr>
              <w:t>29</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Jan - Autism Awareness: Sensory Difficulties.</w:t>
            </w:r>
          </w:p>
        </w:tc>
      </w:tr>
      <w:tr w:rsidR="00E468BE" w14:paraId="701D6F2E" w14:textId="77777777" w:rsidTr="00045A67">
        <w:trPr>
          <w:trHeight w:val="420"/>
        </w:trPr>
        <w:tc>
          <w:tcPr>
            <w:tcW w:w="1843" w:type="dxa"/>
            <w:vAlign w:val="center"/>
          </w:tcPr>
          <w:p w14:paraId="68E13861" w14:textId="691E596B" w:rsidR="00E468BE" w:rsidRPr="00246BCB" w:rsidRDefault="00AA5756"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Key staff</w:t>
            </w:r>
          </w:p>
        </w:tc>
        <w:tc>
          <w:tcPr>
            <w:tcW w:w="8080" w:type="dxa"/>
            <w:vAlign w:val="center"/>
          </w:tcPr>
          <w:p w14:paraId="233CD754" w14:textId="7C770BCB" w:rsidR="00E468BE" w:rsidRPr="00246BCB" w:rsidRDefault="00AA5756"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inherit" w:hAnsi="inherit" w:cs="Segoe UI" w:hint="eastAsia"/>
                <w:color w:val="000000"/>
                <w:bdr w:val="none" w:sz="0" w:space="0" w:color="auto" w:frame="1"/>
              </w:rPr>
            </w:pPr>
            <w:r w:rsidRPr="00246BCB">
              <w:rPr>
                <w:rFonts w:ascii="inherit" w:hAnsi="inherit" w:cs="Segoe UI"/>
                <w:color w:val="000000"/>
                <w:bdr w:val="none" w:sz="0" w:space="0" w:color="auto" w:frame="1"/>
              </w:rPr>
              <w:t>15</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xml:space="preserve"> Feb EBSA Training</w:t>
            </w:r>
          </w:p>
        </w:tc>
      </w:tr>
      <w:tr w:rsidR="00180B65" w14:paraId="28C58426" w14:textId="77777777" w:rsidTr="00045A67">
        <w:trPr>
          <w:trHeight w:val="420"/>
        </w:trPr>
        <w:tc>
          <w:tcPr>
            <w:tcW w:w="1843" w:type="dxa"/>
            <w:vAlign w:val="center"/>
          </w:tcPr>
          <w:p w14:paraId="0DBD42A0" w14:textId="5D44EB75" w:rsidR="00180B65" w:rsidRPr="00246BCB" w:rsidRDefault="00BD3FEC"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Teachers</w:t>
            </w:r>
          </w:p>
        </w:tc>
        <w:tc>
          <w:tcPr>
            <w:tcW w:w="8080" w:type="dxa"/>
            <w:vAlign w:val="center"/>
          </w:tcPr>
          <w:p w14:paraId="30B19C4A" w14:textId="7F5BDD9E" w:rsidR="00180B65" w:rsidRPr="00246BCB" w:rsidRDefault="00BD3FEC"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inherit" w:hAnsi="inherit" w:cs="Segoe UI" w:hint="eastAsia"/>
                <w:color w:val="000000"/>
                <w:bdr w:val="none" w:sz="0" w:space="0" w:color="auto" w:frame="1"/>
              </w:rPr>
            </w:pPr>
            <w:r w:rsidRPr="00246BCB">
              <w:rPr>
                <w:rFonts w:ascii="inherit" w:hAnsi="inherit" w:cs="Segoe UI"/>
                <w:color w:val="000000"/>
                <w:bdr w:val="none" w:sz="0" w:space="0" w:color="auto" w:frame="1"/>
              </w:rPr>
              <w:t>5</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xml:space="preserve"> March Effective Use of TA’s</w:t>
            </w:r>
          </w:p>
        </w:tc>
      </w:tr>
      <w:tr w:rsidR="00FA4772" w14:paraId="39411CF3" w14:textId="77777777" w:rsidTr="00045A67">
        <w:trPr>
          <w:trHeight w:val="420"/>
        </w:trPr>
        <w:tc>
          <w:tcPr>
            <w:tcW w:w="1843" w:type="dxa"/>
            <w:vAlign w:val="center"/>
          </w:tcPr>
          <w:p w14:paraId="5D727884" w14:textId="2E5DB62D" w:rsidR="00FA4772" w:rsidRPr="00246BCB" w:rsidRDefault="00FA4772"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TA’s</w:t>
            </w:r>
          </w:p>
        </w:tc>
        <w:tc>
          <w:tcPr>
            <w:tcW w:w="8080" w:type="dxa"/>
            <w:vAlign w:val="center"/>
          </w:tcPr>
          <w:p w14:paraId="1200761D" w14:textId="77777777" w:rsidR="00FA4772" w:rsidRPr="00246BCB" w:rsidRDefault="00FA4772" w:rsidP="00FA4772">
            <w:pPr>
              <w:pStyle w:val="NormalWeb"/>
              <w:shd w:val="clear" w:color="auto" w:fill="FFFFFF"/>
              <w:spacing w:before="0" w:after="0" w:afterAutospacing="0"/>
              <w:rPr>
                <w:rFonts w:ascii="inherit" w:hAnsi="inherit" w:cs="Segoe UI"/>
                <w:color w:val="000000"/>
                <w:bdr w:val="none" w:sz="0" w:space="0" w:color="auto" w:frame="1"/>
              </w:rPr>
            </w:pPr>
            <w:r w:rsidRPr="00246BCB">
              <w:rPr>
                <w:rFonts w:ascii="inherit" w:hAnsi="inherit" w:cs="Segoe UI"/>
                <w:color w:val="000000"/>
                <w:bdr w:val="none" w:sz="0" w:space="0" w:color="auto" w:frame="1"/>
              </w:rPr>
              <w:t>24</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April Health and Safety in Cookery lessons (run by the Food Team)</w:t>
            </w:r>
          </w:p>
          <w:p w14:paraId="0B86463C" w14:textId="77777777" w:rsidR="00FA4772" w:rsidRPr="00246BCB" w:rsidRDefault="00FA4772"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inherit" w:hAnsi="inherit" w:cs="Segoe UI" w:hint="eastAsia"/>
                <w:color w:val="000000"/>
                <w:bdr w:val="none" w:sz="0" w:space="0" w:color="auto" w:frame="1"/>
              </w:rPr>
            </w:pPr>
          </w:p>
        </w:tc>
      </w:tr>
      <w:tr w:rsidR="00FA4772" w14:paraId="15610D62" w14:textId="77777777" w:rsidTr="00045A67">
        <w:trPr>
          <w:trHeight w:val="420"/>
        </w:trPr>
        <w:tc>
          <w:tcPr>
            <w:tcW w:w="1843" w:type="dxa"/>
            <w:vAlign w:val="center"/>
          </w:tcPr>
          <w:p w14:paraId="2815B4DD" w14:textId="7E6444B4" w:rsidR="00FA4772" w:rsidRPr="00246BCB" w:rsidRDefault="00FA4772"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 xml:space="preserve">TA’s </w:t>
            </w:r>
          </w:p>
        </w:tc>
        <w:tc>
          <w:tcPr>
            <w:tcW w:w="8080" w:type="dxa"/>
            <w:vAlign w:val="center"/>
          </w:tcPr>
          <w:p w14:paraId="63C84738" w14:textId="5A17DD8B" w:rsidR="00FA4772" w:rsidRPr="00246BCB" w:rsidRDefault="00AA24EF" w:rsidP="00FA4772">
            <w:pPr>
              <w:pStyle w:val="NormalWeb"/>
              <w:shd w:val="clear" w:color="auto" w:fill="FFFFFF"/>
              <w:spacing w:before="0" w:after="0" w:afterAutospacing="0"/>
              <w:rPr>
                <w:rFonts w:ascii="inherit" w:hAnsi="inherit" w:cs="Segoe UI"/>
                <w:color w:val="000000"/>
                <w:bdr w:val="none" w:sz="0" w:space="0" w:color="auto" w:frame="1"/>
              </w:rPr>
            </w:pPr>
            <w:r w:rsidRPr="00246BCB">
              <w:rPr>
                <w:rFonts w:ascii="inherit" w:hAnsi="inherit" w:cs="Segoe UI"/>
                <w:color w:val="000000"/>
                <w:bdr w:val="none" w:sz="0" w:space="0" w:color="auto" w:frame="1"/>
              </w:rPr>
              <w:t>29</w:t>
            </w:r>
            <w:r w:rsidRPr="00246BCB">
              <w:rPr>
                <w:rFonts w:ascii="inherit" w:hAnsi="inherit" w:cs="Segoe UI"/>
                <w:color w:val="000000"/>
                <w:bdr w:val="none" w:sz="0" w:space="0" w:color="auto" w:frame="1"/>
                <w:vertAlign w:val="superscript"/>
              </w:rPr>
              <w:t>th</w:t>
            </w:r>
            <w:r w:rsidRPr="00246BCB">
              <w:rPr>
                <w:rFonts w:ascii="inherit" w:hAnsi="inherit" w:cs="Segoe UI"/>
                <w:color w:val="000000"/>
                <w:bdr w:val="none" w:sz="0" w:space="0" w:color="auto" w:frame="1"/>
              </w:rPr>
              <w:t> May The Development of the Trauma Brain</w:t>
            </w:r>
          </w:p>
        </w:tc>
      </w:tr>
      <w:tr w:rsidR="00AA24EF" w14:paraId="75FE7707" w14:textId="77777777" w:rsidTr="00045A67">
        <w:trPr>
          <w:trHeight w:val="420"/>
        </w:trPr>
        <w:tc>
          <w:tcPr>
            <w:tcW w:w="1843" w:type="dxa"/>
            <w:vAlign w:val="center"/>
          </w:tcPr>
          <w:p w14:paraId="06206C7D" w14:textId="3DCF739B" w:rsidR="00AA24EF" w:rsidRPr="00246BCB" w:rsidRDefault="00AA24EF"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 xml:space="preserve">Teachers </w:t>
            </w:r>
          </w:p>
        </w:tc>
        <w:tc>
          <w:tcPr>
            <w:tcW w:w="8080" w:type="dxa"/>
            <w:vAlign w:val="center"/>
          </w:tcPr>
          <w:p w14:paraId="24EEBE12" w14:textId="4D3D7AA5" w:rsidR="00AA24EF" w:rsidRPr="00246BCB" w:rsidRDefault="007D69A7" w:rsidP="00FA4772">
            <w:pPr>
              <w:pStyle w:val="NormalWeb"/>
              <w:shd w:val="clear" w:color="auto" w:fill="FFFFFF"/>
              <w:spacing w:before="0" w:after="0" w:afterAutospacing="0"/>
              <w:rPr>
                <w:rFonts w:ascii="inherit" w:hAnsi="inherit" w:cs="Segoe UI"/>
                <w:color w:val="000000"/>
                <w:bdr w:val="none" w:sz="0" w:space="0" w:color="auto" w:frame="1"/>
              </w:rPr>
            </w:pPr>
            <w:r w:rsidRPr="00246BCB">
              <w:rPr>
                <w:rFonts w:ascii="inherit" w:hAnsi="inherit" w:cs="Segoe UI"/>
                <w:color w:val="000000"/>
                <w:bdr w:val="none" w:sz="0" w:space="0" w:color="auto" w:frame="1"/>
                <w:shd w:val="clear" w:color="auto" w:fill="FFFFFF"/>
              </w:rPr>
              <w:t>19</w:t>
            </w:r>
            <w:r w:rsidRPr="00246BCB">
              <w:rPr>
                <w:rFonts w:ascii="inherit" w:hAnsi="inherit" w:cs="Segoe UI"/>
                <w:color w:val="000000"/>
                <w:bdr w:val="none" w:sz="0" w:space="0" w:color="auto" w:frame="1"/>
                <w:shd w:val="clear" w:color="auto" w:fill="FFFFFF"/>
                <w:vertAlign w:val="superscript"/>
              </w:rPr>
              <w:t>th</w:t>
            </w:r>
            <w:r w:rsidRPr="00246BCB">
              <w:rPr>
                <w:rFonts w:ascii="inherit" w:hAnsi="inherit" w:cs="Segoe UI"/>
                <w:color w:val="000000"/>
                <w:bdr w:val="none" w:sz="0" w:space="0" w:color="auto" w:frame="1"/>
                <w:shd w:val="clear" w:color="auto" w:fill="FFFFFF"/>
              </w:rPr>
              <w:t> June – Supporting students with ADHD</w:t>
            </w:r>
          </w:p>
        </w:tc>
      </w:tr>
      <w:tr w:rsidR="007D69A7" w14:paraId="6D144787" w14:textId="77777777" w:rsidTr="00045A67">
        <w:trPr>
          <w:trHeight w:val="420"/>
        </w:trPr>
        <w:tc>
          <w:tcPr>
            <w:tcW w:w="1843" w:type="dxa"/>
            <w:vAlign w:val="center"/>
          </w:tcPr>
          <w:p w14:paraId="5708FD95" w14:textId="41D149AF" w:rsidR="007D69A7" w:rsidRPr="00246BCB" w:rsidRDefault="00F279CE"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 xml:space="preserve">Teachers and TA’s </w:t>
            </w:r>
          </w:p>
        </w:tc>
        <w:tc>
          <w:tcPr>
            <w:tcW w:w="8080" w:type="dxa"/>
            <w:vAlign w:val="center"/>
          </w:tcPr>
          <w:p w14:paraId="0EF52189" w14:textId="43A5D79A" w:rsidR="007D69A7" w:rsidRPr="00246BCB" w:rsidRDefault="00F279CE" w:rsidP="00246BCB">
            <w:r w:rsidRPr="00246BCB">
              <w:t>23</w:t>
            </w:r>
            <w:r w:rsidRPr="00246BCB">
              <w:rPr>
                <w:vertAlign w:val="superscript"/>
              </w:rPr>
              <w:t>rd</w:t>
            </w:r>
            <w:r w:rsidRPr="00246BCB">
              <w:t xml:space="preserve"> Sept –SEND Market Place </w:t>
            </w:r>
          </w:p>
        </w:tc>
      </w:tr>
      <w:tr w:rsidR="00F279CE" w14:paraId="522C5396" w14:textId="77777777" w:rsidTr="00045A67">
        <w:trPr>
          <w:trHeight w:val="420"/>
        </w:trPr>
        <w:tc>
          <w:tcPr>
            <w:tcW w:w="1843" w:type="dxa"/>
            <w:vAlign w:val="center"/>
          </w:tcPr>
          <w:p w14:paraId="3752585E" w14:textId="0C41AB80" w:rsidR="00F279CE" w:rsidRPr="00246BCB" w:rsidRDefault="009E4FB1"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 xml:space="preserve">TA’s </w:t>
            </w:r>
          </w:p>
        </w:tc>
        <w:tc>
          <w:tcPr>
            <w:tcW w:w="8080" w:type="dxa"/>
            <w:vAlign w:val="center"/>
          </w:tcPr>
          <w:p w14:paraId="6D14CDE9" w14:textId="5EFE2A28" w:rsidR="00F279CE" w:rsidRPr="00246BCB" w:rsidRDefault="009E4FB1" w:rsidP="00F279CE">
            <w:r w:rsidRPr="00246BCB">
              <w:t>20</w:t>
            </w:r>
            <w:r w:rsidRPr="00246BCB">
              <w:rPr>
                <w:vertAlign w:val="superscript"/>
              </w:rPr>
              <w:t>th</w:t>
            </w:r>
            <w:r w:rsidRPr="00246BCB">
              <w:t xml:space="preserve"> November – Making Sense of Autism by QEST</w:t>
            </w:r>
          </w:p>
        </w:tc>
      </w:tr>
      <w:tr w:rsidR="009E4FB1" w14:paraId="2DBC707B" w14:textId="77777777" w:rsidTr="00045A67">
        <w:trPr>
          <w:trHeight w:val="420"/>
        </w:trPr>
        <w:tc>
          <w:tcPr>
            <w:tcW w:w="1843" w:type="dxa"/>
            <w:vAlign w:val="center"/>
          </w:tcPr>
          <w:p w14:paraId="500E83B3" w14:textId="37277680" w:rsidR="009E4FB1" w:rsidRPr="00246BCB" w:rsidRDefault="009E4FB1"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 xml:space="preserve">Teachers and TA’s </w:t>
            </w:r>
          </w:p>
        </w:tc>
        <w:tc>
          <w:tcPr>
            <w:tcW w:w="8080" w:type="dxa"/>
            <w:vAlign w:val="center"/>
          </w:tcPr>
          <w:p w14:paraId="68B430DA" w14:textId="3D746D59" w:rsidR="00652D0E" w:rsidRPr="00246BCB" w:rsidRDefault="001A5DEA" w:rsidP="008F18CC">
            <w:r w:rsidRPr="00246BCB">
              <w:t>25</w:t>
            </w:r>
            <w:r w:rsidRPr="00246BCB">
              <w:rPr>
                <w:vertAlign w:val="superscript"/>
              </w:rPr>
              <w:t>th</w:t>
            </w:r>
            <w:r w:rsidRPr="00246BCB">
              <w:t xml:space="preserve"> Nov</w:t>
            </w:r>
            <w:r w:rsidR="0016334C" w:rsidRPr="00246BCB">
              <w:t xml:space="preserve"> SEND training</w:t>
            </w:r>
          </w:p>
          <w:p w14:paraId="2E0262F0" w14:textId="5BCAA6C7" w:rsidR="00652D0E" w:rsidRPr="00652D0E" w:rsidRDefault="00652D0E" w:rsidP="00652D0E">
            <w:pPr>
              <w:numPr>
                <w:ilvl w:val="0"/>
                <w:numId w:val="5"/>
              </w:numPr>
            </w:pPr>
            <w:r w:rsidRPr="00652D0E">
              <w:t xml:space="preserve">Making sense of Autism </w:t>
            </w:r>
          </w:p>
          <w:p w14:paraId="2C9A6AE1" w14:textId="1672C4F7" w:rsidR="00652D0E" w:rsidRPr="00652D0E" w:rsidRDefault="00652D0E" w:rsidP="00652D0E">
            <w:pPr>
              <w:numPr>
                <w:ilvl w:val="0"/>
                <w:numId w:val="5"/>
              </w:numPr>
            </w:pPr>
            <w:r w:rsidRPr="00652D0E">
              <w:t xml:space="preserve">Effective use of Teaching Assistants </w:t>
            </w:r>
          </w:p>
          <w:p w14:paraId="671006F2" w14:textId="381A6563" w:rsidR="00652D0E" w:rsidRPr="00246BCB" w:rsidRDefault="00652D0E" w:rsidP="00652D0E">
            <w:pPr>
              <w:numPr>
                <w:ilvl w:val="0"/>
                <w:numId w:val="5"/>
              </w:numPr>
            </w:pPr>
            <w:r w:rsidRPr="00652D0E">
              <w:t>Supporting students with Dyslexia and Literacy Needs</w:t>
            </w:r>
          </w:p>
          <w:p w14:paraId="57DF5493" w14:textId="7A1DDF64" w:rsidR="009E4FB1" w:rsidRPr="00246BCB" w:rsidRDefault="00652D0E" w:rsidP="00652D0E">
            <w:pPr>
              <w:numPr>
                <w:ilvl w:val="0"/>
                <w:numId w:val="5"/>
              </w:numPr>
            </w:pPr>
            <w:r w:rsidRPr="00246BCB">
              <w:t>Empowering Teachers and TA’s to effectively manage behaviour in the classroom</w:t>
            </w:r>
          </w:p>
        </w:tc>
      </w:tr>
      <w:tr w:rsidR="001A5DEA" w14:paraId="1156F7E2" w14:textId="77777777" w:rsidTr="00045A67">
        <w:trPr>
          <w:trHeight w:val="420"/>
        </w:trPr>
        <w:tc>
          <w:tcPr>
            <w:tcW w:w="1843" w:type="dxa"/>
            <w:vAlign w:val="center"/>
          </w:tcPr>
          <w:p w14:paraId="5D384E38" w14:textId="1EA84583" w:rsidR="001A5DEA" w:rsidRPr="00246BCB" w:rsidRDefault="009B3F9E"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TA’s</w:t>
            </w:r>
          </w:p>
        </w:tc>
        <w:tc>
          <w:tcPr>
            <w:tcW w:w="8080" w:type="dxa"/>
            <w:vAlign w:val="center"/>
          </w:tcPr>
          <w:p w14:paraId="32F2DDE9" w14:textId="77777777" w:rsidR="000040DA" w:rsidRPr="00246BCB" w:rsidRDefault="000040DA" w:rsidP="000040DA">
            <w:r w:rsidRPr="00246BCB">
              <w:t>12</w:t>
            </w:r>
            <w:r w:rsidRPr="00246BCB">
              <w:rPr>
                <w:vertAlign w:val="superscript"/>
              </w:rPr>
              <w:t>th</w:t>
            </w:r>
            <w:r w:rsidRPr="00246BCB">
              <w:t xml:space="preserve"> Dec – .Fostering Independent Learning </w:t>
            </w:r>
          </w:p>
          <w:p w14:paraId="1D05E51F" w14:textId="354469B0" w:rsidR="000040DA" w:rsidRPr="00246BCB" w:rsidRDefault="009B3F9E" w:rsidP="000040DA">
            <w:r w:rsidRPr="00246BCB">
              <w:t xml:space="preserve">Supporting students with </w:t>
            </w:r>
            <w:r w:rsidR="000040DA" w:rsidRPr="00246BCB">
              <w:t>ADHD</w:t>
            </w:r>
          </w:p>
          <w:p w14:paraId="541DABDC" w14:textId="77777777" w:rsidR="001A5DEA" w:rsidRPr="00246BCB" w:rsidRDefault="001A5DEA" w:rsidP="008F18CC"/>
        </w:tc>
      </w:tr>
      <w:tr w:rsidR="009B3F9E" w14:paraId="7B31762E" w14:textId="77777777" w:rsidTr="00045A67">
        <w:trPr>
          <w:trHeight w:val="420"/>
        </w:trPr>
        <w:tc>
          <w:tcPr>
            <w:tcW w:w="1843" w:type="dxa"/>
            <w:vAlign w:val="center"/>
          </w:tcPr>
          <w:p w14:paraId="35849851" w14:textId="08CF4B7E" w:rsidR="009B3F9E" w:rsidRPr="00246BCB" w:rsidRDefault="00C03295" w:rsidP="008273A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46BCB">
              <w:rPr>
                <w:rFonts w:asciiTheme="minorHAnsi" w:hAnsiTheme="minorHAnsi" w:cstheme="minorHAnsi"/>
              </w:rPr>
              <w:t>Teachers and TA’s</w:t>
            </w:r>
          </w:p>
        </w:tc>
        <w:tc>
          <w:tcPr>
            <w:tcW w:w="8080" w:type="dxa"/>
            <w:vAlign w:val="center"/>
          </w:tcPr>
          <w:p w14:paraId="1D63AC4B" w14:textId="77777777" w:rsidR="00AE4A88" w:rsidRPr="00246BCB" w:rsidRDefault="00AE4A88" w:rsidP="00AE4A88">
            <w:r w:rsidRPr="00246BCB">
              <w:t xml:space="preserve">Empowering Teachers and TA’s to work effectively together. </w:t>
            </w:r>
          </w:p>
          <w:p w14:paraId="3AD43CE8" w14:textId="77777777" w:rsidR="009B3F9E" w:rsidRPr="00246BCB" w:rsidRDefault="009B3F9E" w:rsidP="000040DA"/>
        </w:tc>
      </w:tr>
    </w:tbl>
    <w:p w14:paraId="0FEE2A38" w14:textId="77777777" w:rsidR="00CE29CD" w:rsidRDefault="00CE29CD">
      <w:pPr>
        <w:rPr>
          <w:rFonts w:asciiTheme="minorHAnsi" w:hAnsiTheme="minorHAnsi" w:cstheme="minorHAnsi"/>
          <w:b/>
          <w:bCs/>
        </w:rPr>
      </w:pPr>
    </w:p>
    <w:p w14:paraId="023E9717" w14:textId="77777777" w:rsidR="00CA42B7" w:rsidRDefault="00CA42B7">
      <w:pPr>
        <w:rPr>
          <w:rFonts w:asciiTheme="minorHAnsi" w:hAnsiTheme="minorHAnsi" w:cstheme="minorHAnsi"/>
          <w:b/>
          <w:bCs/>
        </w:rPr>
      </w:pPr>
    </w:p>
    <w:p w14:paraId="754A9285" w14:textId="1A0D2267" w:rsidR="00CA42B7" w:rsidRDefault="000A4D66">
      <w:pPr>
        <w:rPr>
          <w:rFonts w:asciiTheme="minorHAnsi" w:hAnsiTheme="minorHAnsi" w:cstheme="minorHAnsi"/>
          <w:b/>
          <w:bCs/>
        </w:rPr>
      </w:pPr>
      <w:r>
        <w:rPr>
          <w:rFonts w:asciiTheme="minorHAnsi" w:hAnsiTheme="minorHAnsi" w:cstheme="minorHAnsi"/>
          <w:b/>
          <w:bCs/>
        </w:rPr>
        <w:t>E</w:t>
      </w:r>
      <w:r w:rsidR="00CA42B7">
        <w:rPr>
          <w:rFonts w:asciiTheme="minorHAnsi" w:hAnsiTheme="minorHAnsi" w:cstheme="minorHAnsi"/>
          <w:b/>
          <w:bCs/>
        </w:rPr>
        <w:t xml:space="preserve">xternal </w:t>
      </w:r>
      <w:r>
        <w:rPr>
          <w:rFonts w:asciiTheme="minorHAnsi" w:hAnsiTheme="minorHAnsi" w:cstheme="minorHAnsi"/>
          <w:b/>
          <w:bCs/>
        </w:rPr>
        <w:t>A</w:t>
      </w:r>
      <w:r w:rsidR="00CA42B7">
        <w:rPr>
          <w:rFonts w:asciiTheme="minorHAnsi" w:hAnsiTheme="minorHAnsi" w:cstheme="minorHAnsi"/>
          <w:b/>
          <w:bCs/>
        </w:rPr>
        <w:t>gencies</w:t>
      </w:r>
    </w:p>
    <w:p w14:paraId="67C7E75B" w14:textId="77777777" w:rsidR="00E85726" w:rsidRDefault="00E85726">
      <w:pPr>
        <w:rPr>
          <w:rFonts w:asciiTheme="minorHAnsi" w:hAnsiTheme="minorHAnsi" w:cstheme="minorHAnsi"/>
          <w:b/>
          <w:bCs/>
        </w:rPr>
      </w:pPr>
    </w:p>
    <w:tbl>
      <w:tblPr>
        <w:tblW w:w="103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6"/>
        <w:gridCol w:w="6801"/>
      </w:tblGrid>
      <w:tr w:rsidR="00DC6A7E" w14:paraId="067D8034" w14:textId="2CE899AB" w:rsidTr="00FA0D21">
        <w:trPr>
          <w:trHeight w:val="483"/>
        </w:trPr>
        <w:tc>
          <w:tcPr>
            <w:tcW w:w="3536" w:type="dxa"/>
            <w:vAlign w:val="center"/>
          </w:tcPr>
          <w:p w14:paraId="702CEC98" w14:textId="61B1DCA6" w:rsidR="00DC6A7E" w:rsidRDefault="00DC6A7E" w:rsidP="008273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rPr>
            </w:pPr>
            <w:r>
              <w:rPr>
                <w:rFonts w:asciiTheme="minorHAnsi" w:hAnsiTheme="minorHAnsi" w:cstheme="minorHAnsi"/>
                <w:b/>
                <w:bCs/>
              </w:rPr>
              <w:t>Agency</w:t>
            </w:r>
          </w:p>
        </w:tc>
        <w:tc>
          <w:tcPr>
            <w:tcW w:w="6801" w:type="dxa"/>
            <w:vAlign w:val="center"/>
          </w:tcPr>
          <w:p w14:paraId="1C2B27D7" w14:textId="19BF8AA5" w:rsidR="00DC6A7E" w:rsidRDefault="00DC6A7E" w:rsidP="008273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rPr>
            </w:pPr>
            <w:r>
              <w:rPr>
                <w:rFonts w:asciiTheme="minorHAnsi" w:hAnsiTheme="minorHAnsi" w:cstheme="minorHAnsi"/>
                <w:b/>
                <w:bCs/>
              </w:rPr>
              <w:t>Purpose</w:t>
            </w:r>
          </w:p>
        </w:tc>
      </w:tr>
      <w:tr w:rsidR="00DC6A7E" w14:paraId="597FB3FD" w14:textId="4F598B69" w:rsidTr="00FA0D21">
        <w:trPr>
          <w:trHeight w:val="390"/>
        </w:trPr>
        <w:tc>
          <w:tcPr>
            <w:tcW w:w="3536" w:type="dxa"/>
          </w:tcPr>
          <w:p w14:paraId="3C27AF5F" w14:textId="5555AB85" w:rsidR="00DC6A7E" w:rsidRDefault="006C6BB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QEST specialist Advisory Team</w:t>
            </w:r>
          </w:p>
        </w:tc>
        <w:tc>
          <w:tcPr>
            <w:tcW w:w="6801" w:type="dxa"/>
          </w:tcPr>
          <w:p w14:paraId="405DA541" w14:textId="65DE3054" w:rsidR="00DC6A7E" w:rsidRDefault="006C6BB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 xml:space="preserve">SEND Specialist Advisory Teachers offer support and advice on individual case studies or general SEND approaches. </w:t>
            </w:r>
          </w:p>
        </w:tc>
      </w:tr>
      <w:tr w:rsidR="00DC6A7E" w14:paraId="30003BF3" w14:textId="77777777" w:rsidTr="00FA0D21">
        <w:trPr>
          <w:trHeight w:val="390"/>
        </w:trPr>
        <w:tc>
          <w:tcPr>
            <w:tcW w:w="3536" w:type="dxa"/>
          </w:tcPr>
          <w:p w14:paraId="44341701" w14:textId="0FE52CB6" w:rsidR="00DC6A7E" w:rsidRDefault="006C6BB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Local Authority SEND Teams</w:t>
            </w:r>
          </w:p>
        </w:tc>
        <w:tc>
          <w:tcPr>
            <w:tcW w:w="6801" w:type="dxa"/>
          </w:tcPr>
          <w:p w14:paraId="1D636432" w14:textId="6AA06B11" w:rsidR="00DC6A7E" w:rsidRDefault="006C6BB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Officers from the LA support EHCP applications, Annual Reviews for EHCP students and SEND Provision</w:t>
            </w:r>
          </w:p>
        </w:tc>
      </w:tr>
      <w:tr w:rsidR="00DC6A7E" w14:paraId="1EF2C9EB" w14:textId="77777777" w:rsidTr="00FA0D21">
        <w:trPr>
          <w:trHeight w:val="390"/>
        </w:trPr>
        <w:tc>
          <w:tcPr>
            <w:tcW w:w="3536" w:type="dxa"/>
          </w:tcPr>
          <w:p w14:paraId="2B1AB7DE" w14:textId="6E2340D5" w:rsidR="00DC6A7E"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Educational Psychologist Team</w:t>
            </w:r>
          </w:p>
        </w:tc>
        <w:tc>
          <w:tcPr>
            <w:tcW w:w="6801" w:type="dxa"/>
          </w:tcPr>
          <w:p w14:paraId="3B0C961E" w14:textId="294DE699" w:rsidR="00DC6A7E"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 xml:space="preserve">The Team offer support and advice on individual case studies or general SEND approaches. They are also involved in case work and EHCP applications. </w:t>
            </w:r>
          </w:p>
        </w:tc>
      </w:tr>
      <w:tr w:rsidR="00DC6A7E" w14:paraId="3E8CAED9" w14:textId="77777777" w:rsidTr="00FA0D21">
        <w:trPr>
          <w:trHeight w:val="390"/>
        </w:trPr>
        <w:tc>
          <w:tcPr>
            <w:tcW w:w="3536" w:type="dxa"/>
          </w:tcPr>
          <w:p w14:paraId="69995F22" w14:textId="17F64964" w:rsidR="00DC6A7E"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CAMHS</w:t>
            </w:r>
          </w:p>
        </w:tc>
        <w:tc>
          <w:tcPr>
            <w:tcW w:w="6801" w:type="dxa"/>
          </w:tcPr>
          <w:p w14:paraId="3BE38D51" w14:textId="567E8C87" w:rsidR="00DC6A7E"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Specialist Social, Emotional and Mental Health Support</w:t>
            </w:r>
          </w:p>
        </w:tc>
      </w:tr>
      <w:tr w:rsidR="00DC6A7E" w14:paraId="27F38703" w14:textId="77777777" w:rsidTr="00FA0D21">
        <w:trPr>
          <w:trHeight w:val="390"/>
        </w:trPr>
        <w:tc>
          <w:tcPr>
            <w:tcW w:w="3536" w:type="dxa"/>
          </w:tcPr>
          <w:p w14:paraId="54DAF225" w14:textId="7F15BA53" w:rsidR="00DC6A7E"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POINT</w:t>
            </w:r>
          </w:p>
        </w:tc>
        <w:tc>
          <w:tcPr>
            <w:tcW w:w="6801" w:type="dxa"/>
          </w:tcPr>
          <w:p w14:paraId="29742A50" w14:textId="77777777" w:rsidR="00DC6A7E"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 xml:space="preserve">Support, guidance and advice for parents of students with SEND. </w:t>
            </w:r>
          </w:p>
          <w:p w14:paraId="6E884EFA" w14:textId="45D0D4BE" w:rsidR="00FA0D21"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 xml:space="preserve">Post Diagnostic workshops offered. </w:t>
            </w:r>
          </w:p>
        </w:tc>
      </w:tr>
      <w:tr w:rsidR="00DC6A7E" w14:paraId="4A9855DB" w14:textId="77777777" w:rsidTr="00FA0D21">
        <w:trPr>
          <w:trHeight w:val="390"/>
        </w:trPr>
        <w:tc>
          <w:tcPr>
            <w:tcW w:w="3536" w:type="dxa"/>
          </w:tcPr>
          <w:p w14:paraId="19CD8CCF" w14:textId="689C7268" w:rsidR="00DC6A7E"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Early Help Team</w:t>
            </w:r>
          </w:p>
        </w:tc>
        <w:tc>
          <w:tcPr>
            <w:tcW w:w="6801" w:type="dxa"/>
          </w:tcPr>
          <w:p w14:paraId="7D9F92CC" w14:textId="1BAA49D7" w:rsidR="00DC6A7E"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Specialist support for families outside of school.</w:t>
            </w:r>
          </w:p>
        </w:tc>
      </w:tr>
      <w:tr w:rsidR="00FA0D21" w14:paraId="0CBDEBF8" w14:textId="77777777" w:rsidTr="00FA0D21">
        <w:trPr>
          <w:trHeight w:val="390"/>
        </w:trPr>
        <w:tc>
          <w:tcPr>
            <w:tcW w:w="3536" w:type="dxa"/>
          </w:tcPr>
          <w:p w14:paraId="09BE9DE8" w14:textId="323EC641" w:rsidR="00FA0D21"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Speech and Language Teams, Visual Impairment and hearing Impairment Team</w:t>
            </w:r>
          </w:p>
        </w:tc>
        <w:tc>
          <w:tcPr>
            <w:tcW w:w="6801" w:type="dxa"/>
          </w:tcPr>
          <w:p w14:paraId="70BC8EC4" w14:textId="41CB4DB8" w:rsidR="00FA0D21"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Offer personalised assessment and support./advice for students who require SEND Condition Support</w:t>
            </w:r>
          </w:p>
        </w:tc>
      </w:tr>
      <w:tr w:rsidR="00FA0D21" w14:paraId="616F3D83" w14:textId="77777777" w:rsidTr="00FA0D21">
        <w:trPr>
          <w:trHeight w:val="390"/>
        </w:trPr>
        <w:tc>
          <w:tcPr>
            <w:tcW w:w="3536" w:type="dxa"/>
          </w:tcPr>
          <w:p w14:paraId="6D39A0C2" w14:textId="5409E36B" w:rsidR="00FA0D21"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Positive Steps</w:t>
            </w:r>
          </w:p>
        </w:tc>
        <w:tc>
          <w:tcPr>
            <w:tcW w:w="6801" w:type="dxa"/>
          </w:tcPr>
          <w:p w14:paraId="56D917B4" w14:textId="3248BD8D" w:rsidR="00FA0D21" w:rsidRDefault="00FA0D2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Pr>
                <w:rFonts w:asciiTheme="minorHAnsi" w:hAnsiTheme="minorHAnsi" w:cstheme="minorHAnsi"/>
                <w:b/>
                <w:bCs/>
              </w:rPr>
              <w:t xml:space="preserve">Career Guidance for students with SEBD to ensure a successful transition to adulthood. </w:t>
            </w:r>
          </w:p>
        </w:tc>
      </w:tr>
    </w:tbl>
    <w:p w14:paraId="1F5BAE2C" w14:textId="77777777" w:rsidR="00E85726" w:rsidRPr="00C97005" w:rsidRDefault="00E85726">
      <w:pPr>
        <w:rPr>
          <w:rFonts w:asciiTheme="minorHAnsi" w:hAnsiTheme="minorHAnsi" w:cstheme="minorHAnsi"/>
          <w:b/>
          <w:bCs/>
        </w:rPr>
      </w:pPr>
    </w:p>
    <w:sectPr w:rsidR="00E85726" w:rsidRPr="00C97005" w:rsidSect="00C90A20">
      <w:head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9030" w14:textId="77777777" w:rsidR="00E042CF" w:rsidRDefault="00E042CF" w:rsidP="009B7742">
      <w:r>
        <w:separator/>
      </w:r>
    </w:p>
  </w:endnote>
  <w:endnote w:type="continuationSeparator" w:id="0">
    <w:p w14:paraId="28FAB039" w14:textId="77777777" w:rsidR="00E042CF" w:rsidRDefault="00E042CF" w:rsidP="009B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0227" w14:textId="77777777" w:rsidR="00E042CF" w:rsidRDefault="00E042CF" w:rsidP="009B7742">
      <w:r>
        <w:separator/>
      </w:r>
    </w:p>
  </w:footnote>
  <w:footnote w:type="continuationSeparator" w:id="0">
    <w:p w14:paraId="46D44088" w14:textId="77777777" w:rsidR="00E042CF" w:rsidRDefault="00E042CF" w:rsidP="009B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53A0" w14:textId="757C1F4F" w:rsidR="009B7742" w:rsidRDefault="009B7742">
    <w:pPr>
      <w:pStyle w:val="Header"/>
    </w:pPr>
    <w:r>
      <w:rPr>
        <w:noProof/>
      </w:rPr>
      <w:drawing>
        <wp:anchor distT="0" distB="0" distL="114300" distR="114300" simplePos="0" relativeHeight="251659264" behindDoc="0" locked="0" layoutInCell="1" allowOverlap="1" wp14:anchorId="179321FF" wp14:editId="5A21B0FD">
          <wp:simplePos x="0" y="0"/>
          <wp:positionH relativeFrom="margin">
            <wp:posOffset>4293045</wp:posOffset>
          </wp:positionH>
          <wp:positionV relativeFrom="paragraph">
            <wp:posOffset>-211455</wp:posOffset>
          </wp:positionV>
          <wp:extent cx="2278528" cy="342900"/>
          <wp:effectExtent l="0" t="0" r="762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7109" b="26240"/>
                  <a:stretch/>
                </pic:blipFill>
                <pic:spPr bwMode="auto">
                  <a:xfrm>
                    <a:off x="0" y="0"/>
                    <a:ext cx="2303978" cy="346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C64A86" w14:textId="77777777" w:rsidR="009B7742" w:rsidRDefault="009B7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F8F"/>
    <w:multiLevelType w:val="hybridMultilevel"/>
    <w:tmpl w:val="54D00076"/>
    <w:lvl w:ilvl="0" w:tplc="2B1C23BC">
      <w:start w:val="1"/>
      <w:numFmt w:val="bullet"/>
      <w:lvlText w:val="•"/>
      <w:lvlJc w:val="left"/>
      <w:pPr>
        <w:tabs>
          <w:tab w:val="num" w:pos="720"/>
        </w:tabs>
        <w:ind w:left="720" w:hanging="360"/>
      </w:pPr>
      <w:rPr>
        <w:rFonts w:ascii="Arial" w:hAnsi="Arial" w:hint="default"/>
      </w:rPr>
    </w:lvl>
    <w:lvl w:ilvl="1" w:tplc="6EAC4EA0" w:tentative="1">
      <w:start w:val="1"/>
      <w:numFmt w:val="bullet"/>
      <w:lvlText w:val="•"/>
      <w:lvlJc w:val="left"/>
      <w:pPr>
        <w:tabs>
          <w:tab w:val="num" w:pos="1440"/>
        </w:tabs>
        <w:ind w:left="1440" w:hanging="360"/>
      </w:pPr>
      <w:rPr>
        <w:rFonts w:ascii="Arial" w:hAnsi="Arial" w:hint="default"/>
      </w:rPr>
    </w:lvl>
    <w:lvl w:ilvl="2" w:tplc="A97ECB80" w:tentative="1">
      <w:start w:val="1"/>
      <w:numFmt w:val="bullet"/>
      <w:lvlText w:val="•"/>
      <w:lvlJc w:val="left"/>
      <w:pPr>
        <w:tabs>
          <w:tab w:val="num" w:pos="2160"/>
        </w:tabs>
        <w:ind w:left="2160" w:hanging="360"/>
      </w:pPr>
      <w:rPr>
        <w:rFonts w:ascii="Arial" w:hAnsi="Arial" w:hint="default"/>
      </w:rPr>
    </w:lvl>
    <w:lvl w:ilvl="3" w:tplc="9C841B48" w:tentative="1">
      <w:start w:val="1"/>
      <w:numFmt w:val="bullet"/>
      <w:lvlText w:val="•"/>
      <w:lvlJc w:val="left"/>
      <w:pPr>
        <w:tabs>
          <w:tab w:val="num" w:pos="2880"/>
        </w:tabs>
        <w:ind w:left="2880" w:hanging="360"/>
      </w:pPr>
      <w:rPr>
        <w:rFonts w:ascii="Arial" w:hAnsi="Arial" w:hint="default"/>
      </w:rPr>
    </w:lvl>
    <w:lvl w:ilvl="4" w:tplc="F2A2EAA8" w:tentative="1">
      <w:start w:val="1"/>
      <w:numFmt w:val="bullet"/>
      <w:lvlText w:val="•"/>
      <w:lvlJc w:val="left"/>
      <w:pPr>
        <w:tabs>
          <w:tab w:val="num" w:pos="3600"/>
        </w:tabs>
        <w:ind w:left="3600" w:hanging="360"/>
      </w:pPr>
      <w:rPr>
        <w:rFonts w:ascii="Arial" w:hAnsi="Arial" w:hint="default"/>
      </w:rPr>
    </w:lvl>
    <w:lvl w:ilvl="5" w:tplc="E8F22732" w:tentative="1">
      <w:start w:val="1"/>
      <w:numFmt w:val="bullet"/>
      <w:lvlText w:val="•"/>
      <w:lvlJc w:val="left"/>
      <w:pPr>
        <w:tabs>
          <w:tab w:val="num" w:pos="4320"/>
        </w:tabs>
        <w:ind w:left="4320" w:hanging="360"/>
      </w:pPr>
      <w:rPr>
        <w:rFonts w:ascii="Arial" w:hAnsi="Arial" w:hint="default"/>
      </w:rPr>
    </w:lvl>
    <w:lvl w:ilvl="6" w:tplc="F9A830AC" w:tentative="1">
      <w:start w:val="1"/>
      <w:numFmt w:val="bullet"/>
      <w:lvlText w:val="•"/>
      <w:lvlJc w:val="left"/>
      <w:pPr>
        <w:tabs>
          <w:tab w:val="num" w:pos="5040"/>
        </w:tabs>
        <w:ind w:left="5040" w:hanging="360"/>
      </w:pPr>
      <w:rPr>
        <w:rFonts w:ascii="Arial" w:hAnsi="Arial" w:hint="default"/>
      </w:rPr>
    </w:lvl>
    <w:lvl w:ilvl="7" w:tplc="7C9CFCC2" w:tentative="1">
      <w:start w:val="1"/>
      <w:numFmt w:val="bullet"/>
      <w:lvlText w:val="•"/>
      <w:lvlJc w:val="left"/>
      <w:pPr>
        <w:tabs>
          <w:tab w:val="num" w:pos="5760"/>
        </w:tabs>
        <w:ind w:left="5760" w:hanging="360"/>
      </w:pPr>
      <w:rPr>
        <w:rFonts w:ascii="Arial" w:hAnsi="Arial" w:hint="default"/>
      </w:rPr>
    </w:lvl>
    <w:lvl w:ilvl="8" w:tplc="26D40C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F6F5B"/>
    <w:multiLevelType w:val="hybridMultilevel"/>
    <w:tmpl w:val="A79C7F48"/>
    <w:lvl w:ilvl="0" w:tplc="80222F4C">
      <w:start w:val="1"/>
      <w:numFmt w:val="bullet"/>
      <w:lvlText w:val="•"/>
      <w:lvlJc w:val="left"/>
      <w:pPr>
        <w:tabs>
          <w:tab w:val="num" w:pos="720"/>
        </w:tabs>
        <w:ind w:left="720" w:hanging="360"/>
      </w:pPr>
      <w:rPr>
        <w:rFonts w:ascii="Arial" w:hAnsi="Arial" w:hint="default"/>
      </w:rPr>
    </w:lvl>
    <w:lvl w:ilvl="1" w:tplc="F3D034B2" w:tentative="1">
      <w:start w:val="1"/>
      <w:numFmt w:val="bullet"/>
      <w:lvlText w:val="•"/>
      <w:lvlJc w:val="left"/>
      <w:pPr>
        <w:tabs>
          <w:tab w:val="num" w:pos="1440"/>
        </w:tabs>
        <w:ind w:left="1440" w:hanging="360"/>
      </w:pPr>
      <w:rPr>
        <w:rFonts w:ascii="Arial" w:hAnsi="Arial" w:hint="default"/>
      </w:rPr>
    </w:lvl>
    <w:lvl w:ilvl="2" w:tplc="17A6C23A" w:tentative="1">
      <w:start w:val="1"/>
      <w:numFmt w:val="bullet"/>
      <w:lvlText w:val="•"/>
      <w:lvlJc w:val="left"/>
      <w:pPr>
        <w:tabs>
          <w:tab w:val="num" w:pos="2160"/>
        </w:tabs>
        <w:ind w:left="2160" w:hanging="360"/>
      </w:pPr>
      <w:rPr>
        <w:rFonts w:ascii="Arial" w:hAnsi="Arial" w:hint="default"/>
      </w:rPr>
    </w:lvl>
    <w:lvl w:ilvl="3" w:tplc="B2E22F98" w:tentative="1">
      <w:start w:val="1"/>
      <w:numFmt w:val="bullet"/>
      <w:lvlText w:val="•"/>
      <w:lvlJc w:val="left"/>
      <w:pPr>
        <w:tabs>
          <w:tab w:val="num" w:pos="2880"/>
        </w:tabs>
        <w:ind w:left="2880" w:hanging="360"/>
      </w:pPr>
      <w:rPr>
        <w:rFonts w:ascii="Arial" w:hAnsi="Arial" w:hint="default"/>
      </w:rPr>
    </w:lvl>
    <w:lvl w:ilvl="4" w:tplc="66C85F08" w:tentative="1">
      <w:start w:val="1"/>
      <w:numFmt w:val="bullet"/>
      <w:lvlText w:val="•"/>
      <w:lvlJc w:val="left"/>
      <w:pPr>
        <w:tabs>
          <w:tab w:val="num" w:pos="3600"/>
        </w:tabs>
        <w:ind w:left="3600" w:hanging="360"/>
      </w:pPr>
      <w:rPr>
        <w:rFonts w:ascii="Arial" w:hAnsi="Arial" w:hint="default"/>
      </w:rPr>
    </w:lvl>
    <w:lvl w:ilvl="5" w:tplc="4C060F76" w:tentative="1">
      <w:start w:val="1"/>
      <w:numFmt w:val="bullet"/>
      <w:lvlText w:val="•"/>
      <w:lvlJc w:val="left"/>
      <w:pPr>
        <w:tabs>
          <w:tab w:val="num" w:pos="4320"/>
        </w:tabs>
        <w:ind w:left="4320" w:hanging="360"/>
      </w:pPr>
      <w:rPr>
        <w:rFonts w:ascii="Arial" w:hAnsi="Arial" w:hint="default"/>
      </w:rPr>
    </w:lvl>
    <w:lvl w:ilvl="6" w:tplc="9E7C7F62" w:tentative="1">
      <w:start w:val="1"/>
      <w:numFmt w:val="bullet"/>
      <w:lvlText w:val="•"/>
      <w:lvlJc w:val="left"/>
      <w:pPr>
        <w:tabs>
          <w:tab w:val="num" w:pos="5040"/>
        </w:tabs>
        <w:ind w:left="5040" w:hanging="360"/>
      </w:pPr>
      <w:rPr>
        <w:rFonts w:ascii="Arial" w:hAnsi="Arial" w:hint="default"/>
      </w:rPr>
    </w:lvl>
    <w:lvl w:ilvl="7" w:tplc="30883F1C" w:tentative="1">
      <w:start w:val="1"/>
      <w:numFmt w:val="bullet"/>
      <w:lvlText w:val="•"/>
      <w:lvlJc w:val="left"/>
      <w:pPr>
        <w:tabs>
          <w:tab w:val="num" w:pos="5760"/>
        </w:tabs>
        <w:ind w:left="5760" w:hanging="360"/>
      </w:pPr>
      <w:rPr>
        <w:rFonts w:ascii="Arial" w:hAnsi="Arial" w:hint="default"/>
      </w:rPr>
    </w:lvl>
    <w:lvl w:ilvl="8" w:tplc="70B418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6847E0"/>
    <w:multiLevelType w:val="hybridMultilevel"/>
    <w:tmpl w:val="3E10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A31A81"/>
    <w:multiLevelType w:val="hybridMultilevel"/>
    <w:tmpl w:val="E296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058340">
    <w:abstractNumId w:val="4"/>
  </w:num>
  <w:num w:numId="2" w16cid:durableId="154882360">
    <w:abstractNumId w:val="1"/>
  </w:num>
  <w:num w:numId="3" w16cid:durableId="1626546773">
    <w:abstractNumId w:val="2"/>
  </w:num>
  <w:num w:numId="4" w16cid:durableId="790512158">
    <w:abstractNumId w:val="3"/>
  </w:num>
  <w:num w:numId="5" w16cid:durableId="147930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42"/>
    <w:rsid w:val="000040DA"/>
    <w:rsid w:val="00022231"/>
    <w:rsid w:val="000300E8"/>
    <w:rsid w:val="0003509F"/>
    <w:rsid w:val="00045A67"/>
    <w:rsid w:val="000635BB"/>
    <w:rsid w:val="000A4D66"/>
    <w:rsid w:val="000C1CCC"/>
    <w:rsid w:val="001133D6"/>
    <w:rsid w:val="0016334C"/>
    <w:rsid w:val="00180B65"/>
    <w:rsid w:val="001911CD"/>
    <w:rsid w:val="001A5DEA"/>
    <w:rsid w:val="001B7049"/>
    <w:rsid w:val="001C496C"/>
    <w:rsid w:val="001E2975"/>
    <w:rsid w:val="00224642"/>
    <w:rsid w:val="00224E62"/>
    <w:rsid w:val="00233328"/>
    <w:rsid w:val="00246BCB"/>
    <w:rsid w:val="00256C05"/>
    <w:rsid w:val="00257564"/>
    <w:rsid w:val="002641CE"/>
    <w:rsid w:val="002E6DDF"/>
    <w:rsid w:val="00325F53"/>
    <w:rsid w:val="00326B12"/>
    <w:rsid w:val="0037341B"/>
    <w:rsid w:val="003745A4"/>
    <w:rsid w:val="00391ED8"/>
    <w:rsid w:val="0039332C"/>
    <w:rsid w:val="003D5710"/>
    <w:rsid w:val="003F3B0F"/>
    <w:rsid w:val="003F7C08"/>
    <w:rsid w:val="00437D7F"/>
    <w:rsid w:val="0053104A"/>
    <w:rsid w:val="00534D19"/>
    <w:rsid w:val="00561070"/>
    <w:rsid w:val="00582574"/>
    <w:rsid w:val="005B6FD2"/>
    <w:rsid w:val="005D2257"/>
    <w:rsid w:val="0065041C"/>
    <w:rsid w:val="00652D0E"/>
    <w:rsid w:val="0065414F"/>
    <w:rsid w:val="00677128"/>
    <w:rsid w:val="006C6BB1"/>
    <w:rsid w:val="006F492E"/>
    <w:rsid w:val="006F6D5F"/>
    <w:rsid w:val="00727989"/>
    <w:rsid w:val="0074252D"/>
    <w:rsid w:val="007612E3"/>
    <w:rsid w:val="00765F42"/>
    <w:rsid w:val="007B347E"/>
    <w:rsid w:val="007C282D"/>
    <w:rsid w:val="007D69A7"/>
    <w:rsid w:val="007E4F33"/>
    <w:rsid w:val="008273AD"/>
    <w:rsid w:val="00873764"/>
    <w:rsid w:val="00876B9B"/>
    <w:rsid w:val="008B7E10"/>
    <w:rsid w:val="008B7E5C"/>
    <w:rsid w:val="008C1A4E"/>
    <w:rsid w:val="008C7BC5"/>
    <w:rsid w:val="008F18CC"/>
    <w:rsid w:val="00904543"/>
    <w:rsid w:val="00917895"/>
    <w:rsid w:val="00955DEA"/>
    <w:rsid w:val="00984622"/>
    <w:rsid w:val="009914AE"/>
    <w:rsid w:val="00993E58"/>
    <w:rsid w:val="009B3F9E"/>
    <w:rsid w:val="009B7742"/>
    <w:rsid w:val="009C63F4"/>
    <w:rsid w:val="009E07ED"/>
    <w:rsid w:val="009E4FB1"/>
    <w:rsid w:val="00A318A5"/>
    <w:rsid w:val="00A70260"/>
    <w:rsid w:val="00AA24EF"/>
    <w:rsid w:val="00AA5756"/>
    <w:rsid w:val="00AC08FB"/>
    <w:rsid w:val="00AE0BAA"/>
    <w:rsid w:val="00AE4A88"/>
    <w:rsid w:val="00B65D40"/>
    <w:rsid w:val="00B8709D"/>
    <w:rsid w:val="00BD3FEC"/>
    <w:rsid w:val="00C03295"/>
    <w:rsid w:val="00C1254B"/>
    <w:rsid w:val="00C4684E"/>
    <w:rsid w:val="00C90A20"/>
    <w:rsid w:val="00C97005"/>
    <w:rsid w:val="00CA42B7"/>
    <w:rsid w:val="00CE29CD"/>
    <w:rsid w:val="00D706E3"/>
    <w:rsid w:val="00D85D80"/>
    <w:rsid w:val="00DB331F"/>
    <w:rsid w:val="00DC6A7E"/>
    <w:rsid w:val="00DF4564"/>
    <w:rsid w:val="00E042CF"/>
    <w:rsid w:val="00E468BE"/>
    <w:rsid w:val="00E847E9"/>
    <w:rsid w:val="00E85726"/>
    <w:rsid w:val="00E93402"/>
    <w:rsid w:val="00ED1543"/>
    <w:rsid w:val="00EF1FF5"/>
    <w:rsid w:val="00F16098"/>
    <w:rsid w:val="00F16710"/>
    <w:rsid w:val="00F279CE"/>
    <w:rsid w:val="00FA0D21"/>
    <w:rsid w:val="00FA4772"/>
    <w:rsid w:val="00FB658A"/>
    <w:rsid w:val="00FD5A19"/>
    <w:rsid w:val="00FE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1BF2"/>
  <w15:chartTrackingRefBased/>
  <w15:docId w15:val="{B1B689FD-026D-450D-9382-5A18F00D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42"/>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742"/>
    <w:pPr>
      <w:tabs>
        <w:tab w:val="center" w:pos="4513"/>
        <w:tab w:val="right" w:pos="9026"/>
      </w:tabs>
    </w:pPr>
  </w:style>
  <w:style w:type="character" w:customStyle="1" w:styleId="HeaderChar">
    <w:name w:val="Header Char"/>
    <w:basedOn w:val="DefaultParagraphFont"/>
    <w:link w:val="Header"/>
    <w:uiPriority w:val="99"/>
    <w:rsid w:val="009B7742"/>
  </w:style>
  <w:style w:type="paragraph" w:styleId="Footer">
    <w:name w:val="footer"/>
    <w:basedOn w:val="Normal"/>
    <w:link w:val="FooterChar"/>
    <w:uiPriority w:val="99"/>
    <w:unhideWhenUsed/>
    <w:rsid w:val="009B7742"/>
    <w:pPr>
      <w:tabs>
        <w:tab w:val="center" w:pos="4513"/>
        <w:tab w:val="right" w:pos="9026"/>
      </w:tabs>
    </w:pPr>
  </w:style>
  <w:style w:type="character" w:customStyle="1" w:styleId="FooterChar">
    <w:name w:val="Footer Char"/>
    <w:basedOn w:val="DefaultParagraphFont"/>
    <w:link w:val="Footer"/>
    <w:uiPriority w:val="99"/>
    <w:rsid w:val="009B7742"/>
  </w:style>
  <w:style w:type="table" w:styleId="TableGrid">
    <w:name w:val="Table Grid"/>
    <w:basedOn w:val="TableNormal"/>
    <w:uiPriority w:val="39"/>
    <w:rsid w:val="009B77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742"/>
    <w:pPr>
      <w:ind w:left="720"/>
      <w:contextualSpacing/>
    </w:pPr>
  </w:style>
  <w:style w:type="character" w:customStyle="1" w:styleId="font261">
    <w:name w:val="font261"/>
    <w:basedOn w:val="DefaultParagraphFont"/>
    <w:rsid w:val="00765F42"/>
    <w:rPr>
      <w:rFonts w:ascii="Aptos" w:hAnsi="Aptos" w:hint="default"/>
      <w:b/>
      <w:bCs/>
      <w:i w:val="0"/>
      <w:iCs w:val="0"/>
      <w:color w:val="000000"/>
      <w:sz w:val="24"/>
      <w:szCs w:val="24"/>
      <w:u w:val="single"/>
    </w:rPr>
  </w:style>
  <w:style w:type="character" w:customStyle="1" w:styleId="font271">
    <w:name w:val="font271"/>
    <w:basedOn w:val="DefaultParagraphFont"/>
    <w:rsid w:val="00765F42"/>
    <w:rPr>
      <w:rFonts w:ascii="Aptos" w:hAnsi="Aptos" w:hint="default"/>
      <w:b w:val="0"/>
      <w:bCs w:val="0"/>
      <w:i w:val="0"/>
      <w:iCs w:val="0"/>
      <w:strike w:val="0"/>
      <w:dstrike w:val="0"/>
      <w:color w:val="000000"/>
      <w:sz w:val="24"/>
      <w:szCs w:val="24"/>
      <w:u w:val="none"/>
      <w:effect w:val="none"/>
    </w:rPr>
  </w:style>
  <w:style w:type="paragraph" w:styleId="NormalWeb">
    <w:name w:val="Normal (Web)"/>
    <w:basedOn w:val="Normal"/>
    <w:uiPriority w:val="99"/>
    <w:semiHidden/>
    <w:unhideWhenUsed/>
    <w:rsid w:val="00FA47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92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093">
          <w:marLeft w:val="0"/>
          <w:marRight w:val="0"/>
          <w:marTop w:val="0"/>
          <w:marBottom w:val="0"/>
          <w:divBdr>
            <w:top w:val="none" w:sz="0" w:space="0" w:color="auto"/>
            <w:left w:val="none" w:sz="0" w:space="0" w:color="auto"/>
            <w:bottom w:val="none" w:sz="0" w:space="0" w:color="auto"/>
            <w:right w:val="none" w:sz="0" w:space="0" w:color="auto"/>
          </w:divBdr>
        </w:div>
      </w:divsChild>
    </w:div>
    <w:div w:id="1553540418">
      <w:bodyDiv w:val="1"/>
      <w:marLeft w:val="0"/>
      <w:marRight w:val="0"/>
      <w:marTop w:val="0"/>
      <w:marBottom w:val="0"/>
      <w:divBdr>
        <w:top w:val="none" w:sz="0" w:space="0" w:color="auto"/>
        <w:left w:val="none" w:sz="0" w:space="0" w:color="auto"/>
        <w:bottom w:val="none" w:sz="0" w:space="0" w:color="auto"/>
        <w:right w:val="none" w:sz="0" w:space="0" w:color="auto"/>
      </w:divBdr>
    </w:div>
    <w:div w:id="1988001420">
      <w:bodyDiv w:val="1"/>
      <w:marLeft w:val="0"/>
      <w:marRight w:val="0"/>
      <w:marTop w:val="0"/>
      <w:marBottom w:val="0"/>
      <w:divBdr>
        <w:top w:val="none" w:sz="0" w:space="0" w:color="auto"/>
        <w:left w:val="none" w:sz="0" w:space="0" w:color="auto"/>
        <w:bottom w:val="none" w:sz="0" w:space="0" w:color="auto"/>
        <w:right w:val="none" w:sz="0" w:space="0" w:color="auto"/>
      </w:divBdr>
      <w:divsChild>
        <w:div w:id="1583223273">
          <w:marLeft w:val="360"/>
          <w:marRight w:val="0"/>
          <w:marTop w:val="200"/>
          <w:marBottom w:val="0"/>
          <w:divBdr>
            <w:top w:val="none" w:sz="0" w:space="0" w:color="auto"/>
            <w:left w:val="none" w:sz="0" w:space="0" w:color="auto"/>
            <w:bottom w:val="none" w:sz="0" w:space="0" w:color="auto"/>
            <w:right w:val="none" w:sz="0" w:space="0" w:color="auto"/>
          </w:divBdr>
        </w:div>
        <w:div w:id="957566525">
          <w:marLeft w:val="360"/>
          <w:marRight w:val="0"/>
          <w:marTop w:val="200"/>
          <w:marBottom w:val="0"/>
          <w:divBdr>
            <w:top w:val="none" w:sz="0" w:space="0" w:color="auto"/>
            <w:left w:val="none" w:sz="0" w:space="0" w:color="auto"/>
            <w:bottom w:val="none" w:sz="0" w:space="0" w:color="auto"/>
            <w:right w:val="none" w:sz="0" w:space="0" w:color="auto"/>
          </w:divBdr>
        </w:div>
        <w:div w:id="1363507733">
          <w:marLeft w:val="360"/>
          <w:marRight w:val="0"/>
          <w:marTop w:val="200"/>
          <w:marBottom w:val="0"/>
          <w:divBdr>
            <w:top w:val="none" w:sz="0" w:space="0" w:color="auto"/>
            <w:left w:val="none" w:sz="0" w:space="0" w:color="auto"/>
            <w:bottom w:val="none" w:sz="0" w:space="0" w:color="auto"/>
            <w:right w:val="none" w:sz="0" w:space="0" w:color="auto"/>
          </w:divBdr>
        </w:div>
        <w:div w:id="1232426710">
          <w:marLeft w:val="360"/>
          <w:marRight w:val="0"/>
          <w:marTop w:val="200"/>
          <w:marBottom w:val="0"/>
          <w:divBdr>
            <w:top w:val="none" w:sz="0" w:space="0" w:color="auto"/>
            <w:left w:val="none" w:sz="0" w:space="0" w:color="auto"/>
            <w:bottom w:val="none" w:sz="0" w:space="0" w:color="auto"/>
            <w:right w:val="none" w:sz="0" w:space="0" w:color="auto"/>
          </w:divBdr>
        </w:div>
      </w:divsChild>
    </w:div>
    <w:div w:id="2134328066">
      <w:bodyDiv w:val="1"/>
      <w:marLeft w:val="0"/>
      <w:marRight w:val="0"/>
      <w:marTop w:val="0"/>
      <w:marBottom w:val="0"/>
      <w:divBdr>
        <w:top w:val="none" w:sz="0" w:space="0" w:color="auto"/>
        <w:left w:val="none" w:sz="0" w:space="0" w:color="auto"/>
        <w:bottom w:val="none" w:sz="0" w:space="0" w:color="auto"/>
        <w:right w:val="none" w:sz="0" w:space="0" w:color="auto"/>
      </w:divBdr>
      <w:divsChild>
        <w:div w:id="1269460951">
          <w:marLeft w:val="360"/>
          <w:marRight w:val="0"/>
          <w:marTop w:val="200"/>
          <w:marBottom w:val="0"/>
          <w:divBdr>
            <w:top w:val="none" w:sz="0" w:space="0" w:color="auto"/>
            <w:left w:val="none" w:sz="0" w:space="0" w:color="auto"/>
            <w:bottom w:val="none" w:sz="0" w:space="0" w:color="auto"/>
            <w:right w:val="none" w:sz="0" w:space="0" w:color="auto"/>
          </w:divBdr>
        </w:div>
        <w:div w:id="1693073721">
          <w:marLeft w:val="360"/>
          <w:marRight w:val="0"/>
          <w:marTop w:val="200"/>
          <w:marBottom w:val="0"/>
          <w:divBdr>
            <w:top w:val="none" w:sz="0" w:space="0" w:color="auto"/>
            <w:left w:val="none" w:sz="0" w:space="0" w:color="auto"/>
            <w:bottom w:val="none" w:sz="0" w:space="0" w:color="auto"/>
            <w:right w:val="none" w:sz="0" w:space="0" w:color="auto"/>
          </w:divBdr>
        </w:div>
        <w:div w:id="4178732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Beard</dc:creator>
  <cp:keywords/>
  <dc:description/>
  <cp:lastModifiedBy>K.Heywood</cp:lastModifiedBy>
  <cp:revision>8</cp:revision>
  <dcterms:created xsi:type="dcterms:W3CDTF">2025-01-17T10:51:00Z</dcterms:created>
  <dcterms:modified xsi:type="dcterms:W3CDTF">2025-01-30T14:52:00Z</dcterms:modified>
</cp:coreProperties>
</file>