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F17E6" w14:textId="4388F971" w:rsidR="00AD6496" w:rsidRPr="00DA6ED3" w:rsidRDefault="00C23487" w:rsidP="00E33316">
      <w:pPr>
        <w:jc w:val="center"/>
        <w:rPr>
          <w:rFonts w:cstheme="minorHAnsi"/>
          <w:b/>
          <w:bCs/>
          <w:sz w:val="32"/>
          <w:szCs w:val="32"/>
        </w:rPr>
      </w:pPr>
      <w:r w:rsidRPr="00DA6ED3">
        <w:rPr>
          <w:rFonts w:cstheme="minorHAnsi"/>
          <w:b/>
          <w:bCs/>
          <w:sz w:val="32"/>
          <w:szCs w:val="32"/>
        </w:rPr>
        <w:t>Crompton House Church of England Multi Academy Trust</w:t>
      </w:r>
    </w:p>
    <w:tbl>
      <w:tblPr>
        <w:tblStyle w:val="TableGrid"/>
        <w:tblW w:w="9493" w:type="dxa"/>
        <w:tblLook w:val="04A0" w:firstRow="1" w:lastRow="0" w:firstColumn="1" w:lastColumn="0" w:noHBand="0" w:noVBand="1"/>
      </w:tblPr>
      <w:tblGrid>
        <w:gridCol w:w="1696"/>
        <w:gridCol w:w="2552"/>
        <w:gridCol w:w="1276"/>
        <w:gridCol w:w="3969"/>
      </w:tblGrid>
      <w:tr w:rsidR="00E210DF" w:rsidRPr="00512E72" w14:paraId="173E02E8" w14:textId="77777777" w:rsidTr="000B3EF5">
        <w:tc>
          <w:tcPr>
            <w:tcW w:w="9493" w:type="dxa"/>
            <w:gridSpan w:val="4"/>
            <w:shd w:val="clear" w:color="auto" w:fill="D9D9D9" w:themeFill="background1" w:themeFillShade="D9"/>
          </w:tcPr>
          <w:p w14:paraId="7A04AAD4" w14:textId="247FAD32" w:rsidR="00E210DF" w:rsidRPr="00512E72" w:rsidRDefault="00E210DF" w:rsidP="00552CBB">
            <w:pPr>
              <w:jc w:val="center"/>
              <w:rPr>
                <w:rFonts w:cstheme="minorHAnsi"/>
                <w:b/>
                <w:bCs/>
                <w:sz w:val="24"/>
                <w:szCs w:val="24"/>
              </w:rPr>
            </w:pPr>
            <w:r w:rsidRPr="00512E72">
              <w:rPr>
                <w:rFonts w:cstheme="minorHAnsi"/>
                <w:b/>
                <w:bCs/>
                <w:sz w:val="24"/>
                <w:szCs w:val="24"/>
              </w:rPr>
              <w:t>JOB DESCRIPTION</w:t>
            </w:r>
          </w:p>
          <w:p w14:paraId="3E09C100" w14:textId="5FCDECDC" w:rsidR="00E210DF" w:rsidRPr="00512E72" w:rsidRDefault="00E210DF" w:rsidP="00E33316">
            <w:pPr>
              <w:jc w:val="both"/>
              <w:rPr>
                <w:rFonts w:cstheme="minorHAnsi"/>
                <w:b/>
                <w:bCs/>
                <w:sz w:val="24"/>
                <w:szCs w:val="24"/>
              </w:rPr>
            </w:pPr>
          </w:p>
        </w:tc>
      </w:tr>
      <w:tr w:rsidR="002F1714" w:rsidRPr="00512E72" w14:paraId="0C69AF15" w14:textId="77777777" w:rsidTr="000B3EF5">
        <w:tc>
          <w:tcPr>
            <w:tcW w:w="1696" w:type="dxa"/>
            <w:shd w:val="clear" w:color="auto" w:fill="D9D9D9" w:themeFill="background1" w:themeFillShade="D9"/>
          </w:tcPr>
          <w:p w14:paraId="1E4E9803" w14:textId="19456C3A" w:rsidR="002F1714" w:rsidRPr="00512E72" w:rsidRDefault="002F1714" w:rsidP="002F1714">
            <w:pPr>
              <w:jc w:val="both"/>
              <w:rPr>
                <w:rFonts w:cstheme="minorHAnsi"/>
                <w:b/>
                <w:bCs/>
                <w:sz w:val="24"/>
                <w:szCs w:val="24"/>
              </w:rPr>
            </w:pPr>
            <w:r w:rsidRPr="00512E72">
              <w:rPr>
                <w:rFonts w:cstheme="minorHAnsi"/>
                <w:b/>
                <w:bCs/>
                <w:sz w:val="24"/>
                <w:szCs w:val="24"/>
              </w:rPr>
              <w:t>Post Title:</w:t>
            </w:r>
          </w:p>
        </w:tc>
        <w:tc>
          <w:tcPr>
            <w:tcW w:w="7797" w:type="dxa"/>
            <w:gridSpan w:val="3"/>
          </w:tcPr>
          <w:p w14:paraId="62F11B6C" w14:textId="56B5E0C4" w:rsidR="009348CF" w:rsidRPr="00E64D88" w:rsidRDefault="00E64D88" w:rsidP="002F1714">
            <w:pPr>
              <w:jc w:val="both"/>
              <w:rPr>
                <w:color w:val="000000"/>
                <w:sz w:val="24"/>
                <w:szCs w:val="24"/>
              </w:rPr>
            </w:pPr>
            <w:r w:rsidRPr="00E64D88">
              <w:rPr>
                <w:color w:val="000000"/>
                <w:sz w:val="24"/>
                <w:szCs w:val="24"/>
              </w:rPr>
              <w:t>Pupil Behaviour Manager</w:t>
            </w:r>
          </w:p>
          <w:p w14:paraId="410232F5" w14:textId="3C5C85B9" w:rsidR="00E64D88" w:rsidRPr="00512E72" w:rsidRDefault="00E64D88" w:rsidP="002F1714">
            <w:pPr>
              <w:jc w:val="both"/>
              <w:rPr>
                <w:rFonts w:cstheme="minorHAnsi"/>
                <w:sz w:val="24"/>
                <w:szCs w:val="24"/>
              </w:rPr>
            </w:pPr>
          </w:p>
        </w:tc>
      </w:tr>
      <w:tr w:rsidR="002F1714" w:rsidRPr="00512E72" w14:paraId="6453D32A" w14:textId="77777777" w:rsidTr="000B3EF5">
        <w:tc>
          <w:tcPr>
            <w:tcW w:w="1696" w:type="dxa"/>
            <w:shd w:val="clear" w:color="auto" w:fill="D9D9D9" w:themeFill="background1" w:themeFillShade="D9"/>
          </w:tcPr>
          <w:p w14:paraId="73B1B1F1" w14:textId="77777777" w:rsidR="002F1714" w:rsidRPr="00512E72" w:rsidRDefault="002F1714" w:rsidP="002F1714">
            <w:pPr>
              <w:jc w:val="both"/>
              <w:rPr>
                <w:rFonts w:cstheme="minorHAnsi"/>
                <w:b/>
                <w:bCs/>
                <w:sz w:val="24"/>
                <w:szCs w:val="24"/>
              </w:rPr>
            </w:pPr>
            <w:r w:rsidRPr="00512E72">
              <w:rPr>
                <w:rFonts w:cstheme="minorHAnsi"/>
                <w:b/>
                <w:bCs/>
                <w:sz w:val="24"/>
                <w:szCs w:val="24"/>
              </w:rPr>
              <w:t>Location</w:t>
            </w:r>
          </w:p>
          <w:p w14:paraId="5B4CB6DC" w14:textId="29A9D734" w:rsidR="002F1714" w:rsidRPr="00512E72" w:rsidRDefault="002F1714" w:rsidP="002F1714">
            <w:pPr>
              <w:jc w:val="both"/>
              <w:rPr>
                <w:rFonts w:cstheme="minorHAnsi"/>
                <w:b/>
                <w:bCs/>
                <w:sz w:val="24"/>
                <w:szCs w:val="24"/>
              </w:rPr>
            </w:pPr>
          </w:p>
        </w:tc>
        <w:tc>
          <w:tcPr>
            <w:tcW w:w="7797" w:type="dxa"/>
            <w:gridSpan w:val="3"/>
          </w:tcPr>
          <w:p w14:paraId="290FF5C2" w14:textId="206826F8" w:rsidR="002F1714" w:rsidRPr="00512E72" w:rsidRDefault="002F1714" w:rsidP="002F1714">
            <w:pPr>
              <w:jc w:val="both"/>
              <w:rPr>
                <w:rFonts w:cstheme="minorHAnsi"/>
                <w:sz w:val="24"/>
                <w:szCs w:val="24"/>
              </w:rPr>
            </w:pPr>
            <w:r w:rsidRPr="00512E72">
              <w:rPr>
                <w:rFonts w:cstheme="minorHAnsi"/>
                <w:sz w:val="24"/>
                <w:szCs w:val="24"/>
              </w:rPr>
              <w:t>Crompton House Church of England School</w:t>
            </w:r>
          </w:p>
        </w:tc>
      </w:tr>
      <w:tr w:rsidR="002F1714" w:rsidRPr="00512E72" w14:paraId="2C323A58" w14:textId="77777777" w:rsidTr="000B3EF5">
        <w:tc>
          <w:tcPr>
            <w:tcW w:w="1696" w:type="dxa"/>
            <w:shd w:val="clear" w:color="auto" w:fill="D9D9D9" w:themeFill="background1" w:themeFillShade="D9"/>
          </w:tcPr>
          <w:p w14:paraId="671B79D3" w14:textId="77777777" w:rsidR="002F1714" w:rsidRPr="00512E72" w:rsidRDefault="002F1714" w:rsidP="002F1714">
            <w:pPr>
              <w:jc w:val="both"/>
              <w:rPr>
                <w:rFonts w:cstheme="minorHAnsi"/>
                <w:b/>
                <w:bCs/>
                <w:sz w:val="24"/>
                <w:szCs w:val="24"/>
              </w:rPr>
            </w:pPr>
            <w:r w:rsidRPr="00512E72">
              <w:rPr>
                <w:rFonts w:cstheme="minorHAnsi"/>
                <w:b/>
                <w:bCs/>
                <w:sz w:val="24"/>
                <w:szCs w:val="24"/>
              </w:rPr>
              <w:t xml:space="preserve">Department </w:t>
            </w:r>
          </w:p>
          <w:p w14:paraId="4B36F555" w14:textId="7F1BC32C" w:rsidR="002F1714" w:rsidRPr="00512E72" w:rsidRDefault="002F1714" w:rsidP="002F1714">
            <w:pPr>
              <w:jc w:val="both"/>
              <w:rPr>
                <w:rFonts w:cstheme="minorHAnsi"/>
                <w:b/>
                <w:bCs/>
                <w:sz w:val="24"/>
                <w:szCs w:val="24"/>
              </w:rPr>
            </w:pPr>
          </w:p>
        </w:tc>
        <w:tc>
          <w:tcPr>
            <w:tcW w:w="7797" w:type="dxa"/>
            <w:gridSpan w:val="3"/>
          </w:tcPr>
          <w:p w14:paraId="166E9AB8" w14:textId="1B340EB0" w:rsidR="002F1714" w:rsidRPr="00512E72" w:rsidRDefault="00221454" w:rsidP="002F1714">
            <w:pPr>
              <w:jc w:val="both"/>
              <w:rPr>
                <w:rFonts w:cstheme="minorHAnsi"/>
                <w:sz w:val="24"/>
                <w:szCs w:val="24"/>
              </w:rPr>
            </w:pPr>
            <w:r w:rsidRPr="00AD44E9">
              <w:t>Student Support Services</w:t>
            </w:r>
          </w:p>
        </w:tc>
      </w:tr>
      <w:tr w:rsidR="00916249" w:rsidRPr="00512E72" w14:paraId="5BD086EF" w14:textId="77777777" w:rsidTr="000B3EF5">
        <w:tc>
          <w:tcPr>
            <w:tcW w:w="1696" w:type="dxa"/>
            <w:shd w:val="clear" w:color="auto" w:fill="D9D9D9" w:themeFill="background1" w:themeFillShade="D9"/>
          </w:tcPr>
          <w:p w14:paraId="4E6B1520" w14:textId="268C96B2" w:rsidR="00916249" w:rsidRPr="00512E72" w:rsidRDefault="00916249" w:rsidP="00916249">
            <w:pPr>
              <w:jc w:val="both"/>
              <w:rPr>
                <w:rFonts w:cstheme="minorHAnsi"/>
                <w:b/>
                <w:bCs/>
                <w:sz w:val="24"/>
                <w:szCs w:val="24"/>
              </w:rPr>
            </w:pPr>
            <w:r w:rsidRPr="00512E72">
              <w:rPr>
                <w:rFonts w:cstheme="minorHAnsi"/>
                <w:b/>
                <w:bCs/>
                <w:sz w:val="24"/>
                <w:szCs w:val="24"/>
              </w:rPr>
              <w:t>Grade:</w:t>
            </w:r>
          </w:p>
        </w:tc>
        <w:tc>
          <w:tcPr>
            <w:tcW w:w="2552" w:type="dxa"/>
          </w:tcPr>
          <w:p w14:paraId="69A2260A" w14:textId="77777777" w:rsidR="007A0614" w:rsidRPr="00DE6644" w:rsidRDefault="007A0614" w:rsidP="007A0614">
            <w:pPr>
              <w:pStyle w:val="Heading1"/>
              <w:rPr>
                <w:rFonts w:asciiTheme="minorHAnsi" w:hAnsiTheme="minorHAnsi" w:cstheme="minorHAnsi"/>
                <w:b w:val="0"/>
              </w:rPr>
            </w:pPr>
            <w:r w:rsidRPr="00DE6644">
              <w:rPr>
                <w:rFonts w:asciiTheme="minorHAnsi" w:hAnsiTheme="minorHAnsi" w:cstheme="minorHAnsi"/>
                <w:b w:val="0"/>
              </w:rPr>
              <w:t>Grade 4 (SCP 12 – 17)</w:t>
            </w:r>
          </w:p>
          <w:p w14:paraId="026C27AE" w14:textId="7E9D28DC" w:rsidR="00512E72" w:rsidRPr="00DE6644" w:rsidRDefault="00512E72" w:rsidP="00916249">
            <w:pPr>
              <w:jc w:val="both"/>
              <w:rPr>
                <w:rFonts w:cstheme="minorHAnsi"/>
                <w:sz w:val="24"/>
                <w:szCs w:val="24"/>
              </w:rPr>
            </w:pPr>
          </w:p>
        </w:tc>
        <w:tc>
          <w:tcPr>
            <w:tcW w:w="1276" w:type="dxa"/>
            <w:shd w:val="clear" w:color="auto" w:fill="D9D9D9" w:themeFill="background1" w:themeFillShade="D9"/>
          </w:tcPr>
          <w:p w14:paraId="6C8D0AC5" w14:textId="63957D6A" w:rsidR="00916249" w:rsidRPr="00512E72" w:rsidRDefault="00916249" w:rsidP="00916249">
            <w:pPr>
              <w:jc w:val="both"/>
              <w:rPr>
                <w:rFonts w:cstheme="minorHAnsi"/>
                <w:b/>
                <w:bCs/>
                <w:sz w:val="24"/>
                <w:szCs w:val="24"/>
              </w:rPr>
            </w:pPr>
            <w:r w:rsidRPr="00512E72">
              <w:rPr>
                <w:rFonts w:cstheme="minorHAnsi"/>
                <w:b/>
                <w:bCs/>
                <w:sz w:val="24"/>
                <w:szCs w:val="24"/>
              </w:rPr>
              <w:t>Hours:</w:t>
            </w:r>
          </w:p>
        </w:tc>
        <w:tc>
          <w:tcPr>
            <w:tcW w:w="3969" w:type="dxa"/>
          </w:tcPr>
          <w:p w14:paraId="12C6A37F" w14:textId="46E4F128" w:rsidR="0006410C" w:rsidRDefault="00DA6ED3" w:rsidP="00A16EBD">
            <w:pPr>
              <w:jc w:val="both"/>
              <w:rPr>
                <w:bCs/>
                <w:szCs w:val="24"/>
              </w:rPr>
            </w:pPr>
            <w:r>
              <w:rPr>
                <w:bCs/>
                <w:szCs w:val="24"/>
              </w:rPr>
              <w:t>36.40 Term Time plus 3 days</w:t>
            </w:r>
          </w:p>
          <w:p w14:paraId="7D164E8E" w14:textId="1A7C9393" w:rsidR="00E64D88" w:rsidRPr="00DE6644" w:rsidRDefault="00E64D88" w:rsidP="00A16EBD">
            <w:pPr>
              <w:jc w:val="both"/>
              <w:rPr>
                <w:rFonts w:cstheme="minorHAnsi"/>
                <w:bCs/>
                <w:sz w:val="24"/>
                <w:szCs w:val="24"/>
              </w:rPr>
            </w:pPr>
          </w:p>
        </w:tc>
      </w:tr>
    </w:tbl>
    <w:p w14:paraId="32A47E12" w14:textId="77777777" w:rsidR="00EF5355" w:rsidRPr="00512E72" w:rsidRDefault="00EF5355" w:rsidP="00E33316">
      <w:pPr>
        <w:jc w:val="both"/>
        <w:rPr>
          <w:rFonts w:cstheme="minorHAnsi"/>
          <w:sz w:val="24"/>
          <w:szCs w:val="24"/>
        </w:rPr>
      </w:pPr>
    </w:p>
    <w:tbl>
      <w:tblPr>
        <w:tblStyle w:val="TableGrid"/>
        <w:tblW w:w="9493" w:type="dxa"/>
        <w:tblLook w:val="04A0" w:firstRow="1" w:lastRow="0" w:firstColumn="1" w:lastColumn="0" w:noHBand="0" w:noVBand="1"/>
      </w:tblPr>
      <w:tblGrid>
        <w:gridCol w:w="1980"/>
        <w:gridCol w:w="7513"/>
      </w:tblGrid>
      <w:tr w:rsidR="00B952A0" w:rsidRPr="00512E72" w14:paraId="3A92E96C" w14:textId="77777777" w:rsidTr="000B3EF5">
        <w:tc>
          <w:tcPr>
            <w:tcW w:w="1980" w:type="dxa"/>
            <w:shd w:val="clear" w:color="auto" w:fill="D9D9D9" w:themeFill="background1" w:themeFillShade="D9"/>
          </w:tcPr>
          <w:p w14:paraId="54B0F57B" w14:textId="1CD9A797" w:rsidR="00B952A0" w:rsidRPr="00512E72" w:rsidRDefault="00126B60" w:rsidP="00E85906">
            <w:pPr>
              <w:rPr>
                <w:rFonts w:cstheme="minorHAnsi"/>
                <w:b/>
                <w:bCs/>
                <w:sz w:val="24"/>
                <w:szCs w:val="24"/>
              </w:rPr>
            </w:pPr>
            <w:r w:rsidRPr="00512E72">
              <w:rPr>
                <w:rFonts w:cstheme="minorHAnsi"/>
                <w:b/>
                <w:bCs/>
                <w:sz w:val="24"/>
                <w:szCs w:val="24"/>
              </w:rPr>
              <w:t>PURPOSE OF POST</w:t>
            </w:r>
          </w:p>
          <w:p w14:paraId="7C50BC8D" w14:textId="77777777" w:rsidR="00B952A0" w:rsidRPr="00512E72" w:rsidRDefault="00B952A0" w:rsidP="00E85906">
            <w:pPr>
              <w:rPr>
                <w:rFonts w:cstheme="minorHAnsi"/>
                <w:sz w:val="24"/>
                <w:szCs w:val="24"/>
              </w:rPr>
            </w:pPr>
          </w:p>
        </w:tc>
        <w:tc>
          <w:tcPr>
            <w:tcW w:w="7513" w:type="dxa"/>
            <w:shd w:val="clear" w:color="auto" w:fill="auto"/>
          </w:tcPr>
          <w:p w14:paraId="7D2BCC2F" w14:textId="1C118232" w:rsidR="00074E0D" w:rsidRDefault="00C61D17" w:rsidP="00E33316">
            <w:pPr>
              <w:jc w:val="both"/>
            </w:pPr>
            <w:r w:rsidRPr="00C61D17">
              <w:t xml:space="preserve">To support the </w:t>
            </w:r>
            <w:r w:rsidR="009807A6">
              <w:t>Deputy and Assistant</w:t>
            </w:r>
            <w:r w:rsidRPr="00C61D17">
              <w:t xml:space="preserve"> Headteacher to manage pupil behaviour and work directly with pupils to ensure positive outcomes</w:t>
            </w:r>
            <w:r>
              <w:t>.</w:t>
            </w:r>
          </w:p>
          <w:p w14:paraId="65E49F77" w14:textId="77777777" w:rsidR="009807A6" w:rsidRDefault="009807A6" w:rsidP="00E33316">
            <w:pPr>
              <w:jc w:val="both"/>
            </w:pPr>
          </w:p>
          <w:p w14:paraId="0EC5CA65" w14:textId="099A3D3C" w:rsidR="00B70FE4" w:rsidRDefault="00074E0D" w:rsidP="00E33316">
            <w:pPr>
              <w:jc w:val="both"/>
            </w:pPr>
            <w:r w:rsidRPr="00074E0D">
              <w:t>To support and assist the Pastoral Team in developing and implementing effective, longer-term actions and interventions that improve students' behaviour and attitudes to learning. This includes supervising the Pupil Support Unit and actively patrolling the school to ensure good behaviour in classrooms and providing immediate support through the "on-call" system when required.</w:t>
            </w:r>
          </w:p>
          <w:p w14:paraId="2006A920" w14:textId="60AE1D69" w:rsidR="00074E0D" w:rsidRPr="00512E72" w:rsidRDefault="00074E0D" w:rsidP="00E33316">
            <w:pPr>
              <w:jc w:val="both"/>
              <w:rPr>
                <w:rFonts w:cstheme="minorHAnsi"/>
                <w:sz w:val="24"/>
                <w:szCs w:val="24"/>
              </w:rPr>
            </w:pPr>
          </w:p>
        </w:tc>
      </w:tr>
    </w:tbl>
    <w:p w14:paraId="68EEDCB1" w14:textId="2E9557D4" w:rsidR="008E40CD" w:rsidRPr="00512E72" w:rsidRDefault="008E40CD" w:rsidP="00E33316">
      <w:pPr>
        <w:jc w:val="both"/>
        <w:rPr>
          <w:rFonts w:cstheme="minorHAnsi"/>
          <w:sz w:val="24"/>
          <w:szCs w:val="24"/>
        </w:rPr>
      </w:pPr>
    </w:p>
    <w:tbl>
      <w:tblPr>
        <w:tblStyle w:val="TableGrid"/>
        <w:tblW w:w="9493" w:type="dxa"/>
        <w:tblLook w:val="04A0" w:firstRow="1" w:lastRow="0" w:firstColumn="1" w:lastColumn="0" w:noHBand="0" w:noVBand="1"/>
      </w:tblPr>
      <w:tblGrid>
        <w:gridCol w:w="9493"/>
      </w:tblGrid>
      <w:tr w:rsidR="00B15BD8" w:rsidRPr="00512E72" w14:paraId="5BC784AF" w14:textId="77777777" w:rsidTr="00554B7B">
        <w:tc>
          <w:tcPr>
            <w:tcW w:w="9493" w:type="dxa"/>
            <w:shd w:val="clear" w:color="auto" w:fill="BFBFBF" w:themeFill="background1" w:themeFillShade="BF"/>
          </w:tcPr>
          <w:p w14:paraId="20FE33DC" w14:textId="77777777" w:rsidR="00B15BD8" w:rsidRDefault="00B15BD8" w:rsidP="00B15BD8">
            <w:pPr>
              <w:pStyle w:val="BodyText"/>
              <w:jc w:val="both"/>
              <w:rPr>
                <w:rFonts w:asciiTheme="minorHAnsi" w:hAnsiTheme="minorHAnsi" w:cstheme="minorHAnsi"/>
                <w:szCs w:val="24"/>
              </w:rPr>
            </w:pPr>
          </w:p>
          <w:p w14:paraId="09DCC867" w14:textId="553CE6AB" w:rsidR="00554B7B" w:rsidRPr="00554B7B" w:rsidRDefault="00554B7B" w:rsidP="00554B7B">
            <w:pPr>
              <w:pStyle w:val="BodyText"/>
              <w:jc w:val="center"/>
              <w:rPr>
                <w:rFonts w:asciiTheme="minorHAnsi" w:hAnsiTheme="minorHAnsi" w:cstheme="minorHAnsi"/>
                <w:b/>
                <w:bCs/>
                <w:szCs w:val="24"/>
              </w:rPr>
            </w:pPr>
            <w:r w:rsidRPr="00554B7B">
              <w:rPr>
                <w:rFonts w:asciiTheme="minorHAnsi" w:hAnsiTheme="minorHAnsi" w:cstheme="minorHAnsi"/>
                <w:b/>
                <w:bCs/>
                <w:szCs w:val="24"/>
              </w:rPr>
              <w:t>KEY TASKS</w:t>
            </w:r>
          </w:p>
          <w:p w14:paraId="44B7D732" w14:textId="77777777" w:rsidR="00B15BD8" w:rsidRPr="00512E72" w:rsidRDefault="00B15BD8" w:rsidP="00B15BD8">
            <w:pPr>
              <w:pStyle w:val="BodyText"/>
              <w:jc w:val="both"/>
              <w:rPr>
                <w:rFonts w:asciiTheme="minorHAnsi" w:hAnsiTheme="minorHAnsi" w:cstheme="minorHAnsi"/>
                <w:szCs w:val="24"/>
              </w:rPr>
            </w:pPr>
          </w:p>
        </w:tc>
      </w:tr>
      <w:tr w:rsidR="00B15BD8" w:rsidRPr="00512E72" w14:paraId="03CFEE90" w14:textId="77777777" w:rsidTr="00B15BD8">
        <w:tc>
          <w:tcPr>
            <w:tcW w:w="9493" w:type="dxa"/>
          </w:tcPr>
          <w:p w14:paraId="23E081A9" w14:textId="77777777" w:rsidR="00B15BD8" w:rsidRDefault="00B15BD8" w:rsidP="00CB6526">
            <w:pPr>
              <w:pStyle w:val="BodyText"/>
              <w:ind w:left="780"/>
              <w:jc w:val="both"/>
              <w:rPr>
                <w:rFonts w:asciiTheme="minorHAnsi" w:hAnsiTheme="minorHAnsi" w:cstheme="minorHAnsi"/>
                <w:szCs w:val="24"/>
              </w:rPr>
            </w:pPr>
          </w:p>
          <w:p w14:paraId="7FE3BEAE" w14:textId="74304B2D" w:rsidR="00DA72E6" w:rsidRPr="00DA72E6" w:rsidRDefault="00DA72E6" w:rsidP="00165433">
            <w:pPr>
              <w:pStyle w:val="BodyText"/>
              <w:numPr>
                <w:ilvl w:val="0"/>
                <w:numId w:val="46"/>
              </w:numPr>
              <w:jc w:val="both"/>
              <w:rPr>
                <w:rFonts w:ascii="Calibri" w:hAnsi="Calibri" w:cs="Calibri"/>
                <w:szCs w:val="24"/>
                <w:lang w:val="en-GB"/>
              </w:rPr>
            </w:pPr>
            <w:r w:rsidRPr="00DA72E6">
              <w:rPr>
                <w:rFonts w:ascii="Calibri" w:hAnsi="Calibri" w:cs="Calibri"/>
                <w:szCs w:val="24"/>
                <w:lang w:val="en-GB"/>
              </w:rPr>
              <w:t>Maximise resources and strategies to ensure that students behavioural and emotional needs are being met and they are able to engage in learning effectively</w:t>
            </w:r>
          </w:p>
          <w:p w14:paraId="0A0C9802" w14:textId="77777777" w:rsidR="00F83319" w:rsidRPr="009807A6" w:rsidRDefault="00F83319" w:rsidP="00BB534F">
            <w:pPr>
              <w:pStyle w:val="BodyText"/>
              <w:jc w:val="both"/>
              <w:rPr>
                <w:rFonts w:ascii="Calibri" w:hAnsi="Calibri" w:cs="Calibri"/>
                <w:szCs w:val="24"/>
                <w:lang w:val="en-GB"/>
              </w:rPr>
            </w:pPr>
          </w:p>
          <w:p w14:paraId="390D5788" w14:textId="5B60B1FB" w:rsidR="00DA72E6" w:rsidRPr="00DA72E6" w:rsidRDefault="00DA72E6" w:rsidP="00165433">
            <w:pPr>
              <w:pStyle w:val="BodyText"/>
              <w:numPr>
                <w:ilvl w:val="0"/>
                <w:numId w:val="46"/>
              </w:numPr>
              <w:jc w:val="both"/>
              <w:rPr>
                <w:rFonts w:ascii="Calibri" w:hAnsi="Calibri" w:cs="Calibri"/>
                <w:szCs w:val="24"/>
              </w:rPr>
            </w:pPr>
            <w:r w:rsidRPr="00DA72E6">
              <w:rPr>
                <w:rFonts w:ascii="Calibri" w:hAnsi="Calibri" w:cs="Calibri"/>
                <w:szCs w:val="24"/>
              </w:rPr>
              <w:t xml:space="preserve">Support the pastoral team and SLT to develop targeted procedures to support pupils with challenging </w:t>
            </w:r>
            <w:r w:rsidR="00FD293D" w:rsidRPr="00DA72E6">
              <w:rPr>
                <w:rFonts w:ascii="Calibri" w:hAnsi="Calibri" w:cs="Calibri"/>
                <w:szCs w:val="24"/>
              </w:rPr>
              <w:t>behaviour.</w:t>
            </w:r>
          </w:p>
          <w:p w14:paraId="49C4AB95" w14:textId="77777777" w:rsidR="00DA72E6" w:rsidRPr="009807A6" w:rsidRDefault="00DA72E6" w:rsidP="00BB534F">
            <w:pPr>
              <w:pStyle w:val="BodyText"/>
              <w:jc w:val="both"/>
              <w:rPr>
                <w:rFonts w:ascii="Calibri" w:hAnsi="Calibri" w:cs="Calibri"/>
                <w:szCs w:val="24"/>
              </w:rPr>
            </w:pPr>
          </w:p>
          <w:p w14:paraId="3C430FA7" w14:textId="7F6613A5" w:rsidR="00BB534F" w:rsidRPr="009807A6" w:rsidRDefault="00BB534F" w:rsidP="00165433">
            <w:pPr>
              <w:pStyle w:val="BodyText"/>
              <w:numPr>
                <w:ilvl w:val="0"/>
                <w:numId w:val="46"/>
              </w:numPr>
              <w:jc w:val="both"/>
              <w:rPr>
                <w:rFonts w:ascii="Calibri" w:hAnsi="Calibri" w:cs="Calibri"/>
                <w:szCs w:val="24"/>
              </w:rPr>
            </w:pPr>
            <w:r w:rsidRPr="009807A6">
              <w:rPr>
                <w:rFonts w:ascii="Calibri" w:hAnsi="Calibri" w:cs="Calibri"/>
                <w:szCs w:val="24"/>
              </w:rPr>
              <w:t>Support coordination and supervision of the Pupil Support Unit/Reflection Room, ensuring behaviour standards are upheld in accordance with school policy.</w:t>
            </w:r>
          </w:p>
          <w:p w14:paraId="73BC3F20" w14:textId="77777777" w:rsidR="00BB534F" w:rsidRPr="009807A6" w:rsidRDefault="00BB534F" w:rsidP="00BB534F">
            <w:pPr>
              <w:pStyle w:val="BodyText"/>
              <w:ind w:firstLine="720"/>
              <w:jc w:val="both"/>
              <w:rPr>
                <w:rFonts w:ascii="Calibri" w:hAnsi="Calibri" w:cs="Calibri"/>
                <w:szCs w:val="24"/>
              </w:rPr>
            </w:pPr>
          </w:p>
          <w:p w14:paraId="17CE9714" w14:textId="7212E532" w:rsidR="00BB534F" w:rsidRPr="009807A6" w:rsidRDefault="00BB534F" w:rsidP="00165433">
            <w:pPr>
              <w:pStyle w:val="BodyText"/>
              <w:numPr>
                <w:ilvl w:val="0"/>
                <w:numId w:val="46"/>
              </w:numPr>
              <w:jc w:val="both"/>
              <w:rPr>
                <w:rFonts w:ascii="Calibri" w:hAnsi="Calibri" w:cs="Calibri"/>
                <w:szCs w:val="24"/>
              </w:rPr>
            </w:pPr>
            <w:r w:rsidRPr="009807A6">
              <w:rPr>
                <w:rFonts w:ascii="Calibri" w:hAnsi="Calibri" w:cs="Calibri"/>
                <w:szCs w:val="24"/>
              </w:rPr>
              <w:t>Patrol school corridors to ensure students are in lessons and engaged in learning. Support the SLT and pastoral team with the "on-call" system during lessons, responding to behavioural issues promptly.</w:t>
            </w:r>
          </w:p>
          <w:p w14:paraId="6B8695D5" w14:textId="77777777" w:rsidR="00BB534F" w:rsidRPr="009807A6" w:rsidRDefault="00BB534F" w:rsidP="00BB534F">
            <w:pPr>
              <w:pStyle w:val="BodyText"/>
              <w:ind w:firstLine="720"/>
              <w:jc w:val="both"/>
              <w:rPr>
                <w:rFonts w:ascii="Calibri" w:hAnsi="Calibri" w:cs="Calibri"/>
                <w:szCs w:val="24"/>
              </w:rPr>
            </w:pPr>
          </w:p>
          <w:p w14:paraId="447F4043" w14:textId="77777777" w:rsidR="005930E1" w:rsidRPr="009807A6" w:rsidRDefault="00BB534F" w:rsidP="00165433">
            <w:pPr>
              <w:pStyle w:val="BodyText"/>
              <w:numPr>
                <w:ilvl w:val="0"/>
                <w:numId w:val="46"/>
              </w:numPr>
              <w:jc w:val="both"/>
              <w:rPr>
                <w:rFonts w:ascii="Calibri" w:hAnsi="Calibri" w:cs="Calibri"/>
                <w:szCs w:val="24"/>
              </w:rPr>
            </w:pPr>
            <w:r w:rsidRPr="009807A6">
              <w:rPr>
                <w:rFonts w:ascii="Calibri" w:hAnsi="Calibri" w:cs="Calibri"/>
                <w:szCs w:val="24"/>
              </w:rPr>
              <w:t xml:space="preserve">Develop and implement restorative practices and conduct interviews with students to improve behaviour and relationships with staff. </w:t>
            </w:r>
          </w:p>
          <w:p w14:paraId="6E270D4E" w14:textId="77777777" w:rsidR="009807A6" w:rsidRPr="009807A6" w:rsidRDefault="009807A6" w:rsidP="00BB534F">
            <w:pPr>
              <w:pStyle w:val="BodyText"/>
              <w:jc w:val="both"/>
              <w:rPr>
                <w:rFonts w:ascii="Calibri" w:hAnsi="Calibri" w:cs="Calibri"/>
                <w:szCs w:val="24"/>
              </w:rPr>
            </w:pPr>
          </w:p>
          <w:p w14:paraId="252EF5BB" w14:textId="72BFD5F0" w:rsidR="00BB534F" w:rsidRPr="009807A6" w:rsidRDefault="00BB534F" w:rsidP="00165433">
            <w:pPr>
              <w:pStyle w:val="BodyText"/>
              <w:numPr>
                <w:ilvl w:val="0"/>
                <w:numId w:val="46"/>
              </w:numPr>
              <w:jc w:val="both"/>
              <w:rPr>
                <w:rFonts w:ascii="Calibri" w:hAnsi="Calibri" w:cs="Calibri"/>
                <w:szCs w:val="24"/>
              </w:rPr>
            </w:pPr>
            <w:r w:rsidRPr="009807A6">
              <w:rPr>
                <w:rFonts w:ascii="Calibri" w:hAnsi="Calibri" w:cs="Calibri"/>
                <w:szCs w:val="24"/>
              </w:rPr>
              <w:t>Keep accurate records on the MIS (Management Information System) and communicate effectively with parents and staff.</w:t>
            </w:r>
          </w:p>
          <w:p w14:paraId="1595C966" w14:textId="77777777" w:rsidR="00BB534F" w:rsidRPr="009807A6" w:rsidRDefault="00BB534F" w:rsidP="00BB534F">
            <w:pPr>
              <w:pStyle w:val="BodyText"/>
              <w:ind w:firstLine="720"/>
              <w:jc w:val="both"/>
              <w:rPr>
                <w:rFonts w:ascii="Calibri" w:hAnsi="Calibri" w:cs="Calibri"/>
                <w:szCs w:val="24"/>
              </w:rPr>
            </w:pPr>
          </w:p>
          <w:p w14:paraId="2E5C05F4" w14:textId="55CBC8CF" w:rsidR="00BB534F" w:rsidRDefault="00BB534F" w:rsidP="00165433">
            <w:pPr>
              <w:pStyle w:val="BodyText"/>
              <w:numPr>
                <w:ilvl w:val="0"/>
                <w:numId w:val="46"/>
              </w:numPr>
              <w:jc w:val="both"/>
              <w:rPr>
                <w:rFonts w:ascii="Calibri" w:hAnsi="Calibri" w:cs="Calibri"/>
                <w:szCs w:val="24"/>
              </w:rPr>
            </w:pPr>
            <w:r w:rsidRPr="009807A6">
              <w:rPr>
                <w:rFonts w:ascii="Calibri" w:hAnsi="Calibri" w:cs="Calibri"/>
                <w:szCs w:val="24"/>
              </w:rPr>
              <w:lastRenderedPageBreak/>
              <w:t xml:space="preserve">Investigate </w:t>
            </w:r>
            <w:r w:rsidR="009807A6" w:rsidRPr="009807A6">
              <w:rPr>
                <w:rFonts w:ascii="Calibri" w:hAnsi="Calibri" w:cs="Calibri"/>
                <w:szCs w:val="24"/>
              </w:rPr>
              <w:t>behavi</w:t>
            </w:r>
            <w:r w:rsidR="009807A6">
              <w:rPr>
                <w:rFonts w:ascii="Calibri" w:hAnsi="Calibri" w:cs="Calibri"/>
                <w:szCs w:val="24"/>
              </w:rPr>
              <w:t xml:space="preserve">our </w:t>
            </w:r>
            <w:r w:rsidRPr="009807A6">
              <w:rPr>
                <w:rFonts w:ascii="Calibri" w:hAnsi="Calibri" w:cs="Calibri"/>
                <w:szCs w:val="24"/>
              </w:rPr>
              <w:t>incidents and report findings to the appropriate Head of Year.</w:t>
            </w:r>
          </w:p>
          <w:p w14:paraId="63C8D8FF" w14:textId="77777777" w:rsidR="00FA68BA" w:rsidRPr="009807A6" w:rsidRDefault="00FA68BA" w:rsidP="00FA68BA">
            <w:pPr>
              <w:pStyle w:val="BodyText"/>
              <w:jc w:val="both"/>
              <w:rPr>
                <w:rFonts w:ascii="Calibri" w:hAnsi="Calibri" w:cs="Calibri"/>
                <w:szCs w:val="24"/>
              </w:rPr>
            </w:pPr>
          </w:p>
          <w:p w14:paraId="0BE39EA3" w14:textId="083A403A" w:rsidR="005930E1" w:rsidRPr="005930E1" w:rsidRDefault="005930E1" w:rsidP="00165433">
            <w:pPr>
              <w:pStyle w:val="BodyText"/>
              <w:numPr>
                <w:ilvl w:val="0"/>
                <w:numId w:val="46"/>
              </w:numPr>
              <w:jc w:val="both"/>
              <w:rPr>
                <w:rFonts w:ascii="Calibri" w:hAnsi="Calibri" w:cs="Calibri"/>
                <w:szCs w:val="24"/>
                <w:lang w:val="en-GB"/>
              </w:rPr>
            </w:pPr>
            <w:r w:rsidRPr="005930E1">
              <w:rPr>
                <w:rFonts w:ascii="Calibri" w:hAnsi="Calibri" w:cs="Calibri"/>
                <w:szCs w:val="24"/>
                <w:lang w:val="en-GB"/>
              </w:rPr>
              <w:t>Meet with pupils and their parents to ascertain reasons for poor behaviour and to encourage them to make positive changes</w:t>
            </w:r>
            <w:r w:rsidR="009807A6">
              <w:rPr>
                <w:rFonts w:ascii="Calibri" w:hAnsi="Calibri" w:cs="Calibri"/>
                <w:szCs w:val="24"/>
                <w:lang w:val="en-GB"/>
              </w:rPr>
              <w:t>.</w:t>
            </w:r>
          </w:p>
          <w:p w14:paraId="2F746554" w14:textId="77777777" w:rsidR="00C7426D" w:rsidRPr="009807A6" w:rsidRDefault="00C7426D" w:rsidP="00BB534F">
            <w:pPr>
              <w:pStyle w:val="BodyText"/>
              <w:jc w:val="both"/>
              <w:rPr>
                <w:rFonts w:ascii="Calibri" w:hAnsi="Calibri" w:cs="Calibri"/>
                <w:szCs w:val="24"/>
              </w:rPr>
            </w:pPr>
          </w:p>
          <w:p w14:paraId="17B2A6F7" w14:textId="5459D070" w:rsidR="00C7426D" w:rsidRPr="00C7426D" w:rsidRDefault="00C7426D" w:rsidP="00165433">
            <w:pPr>
              <w:pStyle w:val="BodyText"/>
              <w:numPr>
                <w:ilvl w:val="0"/>
                <w:numId w:val="46"/>
              </w:numPr>
              <w:jc w:val="both"/>
              <w:rPr>
                <w:rFonts w:ascii="Calibri" w:hAnsi="Calibri" w:cs="Calibri"/>
                <w:szCs w:val="24"/>
                <w:lang w:val="en-GB"/>
              </w:rPr>
            </w:pPr>
            <w:r w:rsidRPr="00C7426D">
              <w:rPr>
                <w:rFonts w:ascii="Calibri" w:hAnsi="Calibri" w:cs="Calibri"/>
                <w:szCs w:val="24"/>
                <w:lang w:val="en-GB"/>
              </w:rPr>
              <w:t>Manage a cohort of pupils on behaviour report</w:t>
            </w:r>
            <w:r w:rsidR="009807A6">
              <w:rPr>
                <w:rFonts w:ascii="Calibri" w:hAnsi="Calibri" w:cs="Calibri"/>
                <w:szCs w:val="24"/>
                <w:lang w:val="en-GB"/>
              </w:rPr>
              <w:t>.</w:t>
            </w:r>
            <w:r w:rsidRPr="00C7426D">
              <w:rPr>
                <w:rFonts w:ascii="Calibri" w:hAnsi="Calibri" w:cs="Calibri"/>
                <w:szCs w:val="24"/>
                <w:lang w:val="en-GB"/>
              </w:rPr>
              <w:t xml:space="preserve"> </w:t>
            </w:r>
          </w:p>
          <w:p w14:paraId="5F217C40" w14:textId="77777777" w:rsidR="00C7426D" w:rsidRPr="009807A6" w:rsidRDefault="00C7426D" w:rsidP="00BB534F">
            <w:pPr>
              <w:pStyle w:val="BodyText"/>
              <w:jc w:val="both"/>
              <w:rPr>
                <w:rFonts w:ascii="Calibri" w:hAnsi="Calibri" w:cs="Calibri"/>
                <w:szCs w:val="24"/>
                <w:lang w:val="en-GB"/>
              </w:rPr>
            </w:pPr>
          </w:p>
          <w:p w14:paraId="2E9A94C9" w14:textId="149E3A3F" w:rsidR="00C7426D" w:rsidRPr="00C7426D" w:rsidRDefault="00C7426D" w:rsidP="00165433">
            <w:pPr>
              <w:pStyle w:val="BodyText"/>
              <w:numPr>
                <w:ilvl w:val="0"/>
                <w:numId w:val="46"/>
              </w:numPr>
              <w:jc w:val="both"/>
              <w:rPr>
                <w:rFonts w:ascii="Calibri" w:hAnsi="Calibri" w:cs="Calibri"/>
                <w:szCs w:val="24"/>
              </w:rPr>
            </w:pPr>
            <w:r w:rsidRPr="00C7426D">
              <w:rPr>
                <w:rFonts w:ascii="Calibri" w:hAnsi="Calibri" w:cs="Calibri"/>
                <w:szCs w:val="24"/>
              </w:rPr>
              <w:t>Work with pupils, their parents and the pastoral team to plan and implement interventions for specific pupils or groups of pupils who are struggling with managing their behaviour</w:t>
            </w:r>
            <w:r w:rsidR="009807A6">
              <w:rPr>
                <w:rFonts w:ascii="Calibri" w:hAnsi="Calibri" w:cs="Calibri"/>
                <w:szCs w:val="24"/>
              </w:rPr>
              <w:t>.</w:t>
            </w:r>
            <w:r w:rsidRPr="00C7426D">
              <w:rPr>
                <w:rFonts w:ascii="Calibri" w:hAnsi="Calibri" w:cs="Calibri"/>
                <w:szCs w:val="24"/>
              </w:rPr>
              <w:t xml:space="preserve"> </w:t>
            </w:r>
          </w:p>
          <w:p w14:paraId="1B5D2873" w14:textId="77777777" w:rsidR="00BB534F" w:rsidRPr="009807A6" w:rsidRDefault="00BB534F" w:rsidP="00C7426D">
            <w:pPr>
              <w:pStyle w:val="BodyText"/>
              <w:jc w:val="both"/>
              <w:rPr>
                <w:rFonts w:ascii="Calibri" w:hAnsi="Calibri" w:cs="Calibri"/>
                <w:szCs w:val="24"/>
              </w:rPr>
            </w:pPr>
          </w:p>
          <w:p w14:paraId="60366202" w14:textId="23A49819" w:rsidR="00C5470F" w:rsidRDefault="00C5470F" w:rsidP="00B11467">
            <w:pPr>
              <w:pStyle w:val="BodyText"/>
              <w:numPr>
                <w:ilvl w:val="0"/>
                <w:numId w:val="46"/>
              </w:numPr>
              <w:jc w:val="both"/>
              <w:rPr>
                <w:rFonts w:ascii="Calibri" w:hAnsi="Calibri" w:cs="Calibri"/>
                <w:szCs w:val="24"/>
                <w:lang w:val="en-GB"/>
              </w:rPr>
            </w:pPr>
            <w:r w:rsidRPr="003C7977">
              <w:rPr>
                <w:rFonts w:ascii="Calibri" w:hAnsi="Calibri" w:cs="Calibri"/>
                <w:szCs w:val="24"/>
                <w:lang w:val="en-GB"/>
              </w:rPr>
              <w:t xml:space="preserve">Monitoring of CCTV footage for any incidents which occur </w:t>
            </w:r>
          </w:p>
          <w:p w14:paraId="26684C87" w14:textId="77777777" w:rsidR="003C7977" w:rsidRPr="003C7977" w:rsidRDefault="003C7977" w:rsidP="003C7977">
            <w:pPr>
              <w:pStyle w:val="BodyText"/>
              <w:jc w:val="both"/>
              <w:rPr>
                <w:rFonts w:ascii="Calibri" w:hAnsi="Calibri" w:cs="Calibri"/>
                <w:szCs w:val="24"/>
                <w:lang w:val="en-GB"/>
              </w:rPr>
            </w:pPr>
          </w:p>
          <w:p w14:paraId="5FE59034" w14:textId="7FB6B6D8" w:rsidR="00BB534F" w:rsidRPr="009807A6" w:rsidRDefault="00BB534F" w:rsidP="00165433">
            <w:pPr>
              <w:pStyle w:val="BodyText"/>
              <w:numPr>
                <w:ilvl w:val="0"/>
                <w:numId w:val="46"/>
              </w:numPr>
              <w:jc w:val="both"/>
              <w:rPr>
                <w:rFonts w:ascii="Calibri" w:hAnsi="Calibri" w:cs="Calibri"/>
                <w:szCs w:val="24"/>
              </w:rPr>
            </w:pPr>
            <w:r w:rsidRPr="009807A6">
              <w:rPr>
                <w:rFonts w:ascii="Calibri" w:hAnsi="Calibri" w:cs="Calibri"/>
                <w:szCs w:val="24"/>
              </w:rPr>
              <w:t>Use school systems to reinforce positive behaviour, manage conflicts, and address barriers to learning. Ensure adherence to safeguarding policies and promote student safety and well-being.</w:t>
            </w:r>
          </w:p>
          <w:p w14:paraId="63C55A51" w14:textId="77777777" w:rsidR="00BB534F" w:rsidRPr="009807A6" w:rsidRDefault="00BB534F" w:rsidP="00BB534F">
            <w:pPr>
              <w:pStyle w:val="BodyText"/>
              <w:jc w:val="both"/>
              <w:rPr>
                <w:rFonts w:ascii="Calibri" w:hAnsi="Calibri" w:cs="Calibri"/>
                <w:szCs w:val="24"/>
              </w:rPr>
            </w:pPr>
          </w:p>
          <w:p w14:paraId="3BB3FFCD" w14:textId="77777777" w:rsidR="009566C1" w:rsidRDefault="00BB534F" w:rsidP="00165433">
            <w:pPr>
              <w:pStyle w:val="BodyText"/>
              <w:numPr>
                <w:ilvl w:val="0"/>
                <w:numId w:val="46"/>
              </w:numPr>
              <w:jc w:val="both"/>
              <w:rPr>
                <w:rFonts w:ascii="Calibri" w:hAnsi="Calibri" w:cs="Calibri"/>
                <w:szCs w:val="24"/>
              </w:rPr>
            </w:pPr>
            <w:r w:rsidRPr="009807A6">
              <w:rPr>
                <w:rFonts w:ascii="Calibri" w:hAnsi="Calibri" w:cs="Calibri"/>
                <w:szCs w:val="24"/>
              </w:rPr>
              <w:t xml:space="preserve">Collaborate with teaching staff and the pastoral team to create and implement Pastoral Support Plans. </w:t>
            </w:r>
          </w:p>
          <w:p w14:paraId="75EFD294" w14:textId="77777777" w:rsidR="009566C1" w:rsidRDefault="009566C1" w:rsidP="00BB534F">
            <w:pPr>
              <w:pStyle w:val="BodyText"/>
              <w:jc w:val="both"/>
              <w:rPr>
                <w:rFonts w:ascii="Calibri" w:hAnsi="Calibri" w:cs="Calibri"/>
                <w:szCs w:val="24"/>
              </w:rPr>
            </w:pPr>
          </w:p>
          <w:p w14:paraId="3A20E980" w14:textId="036933AB" w:rsidR="00BB534F" w:rsidRPr="009807A6" w:rsidRDefault="00BB534F" w:rsidP="00165433">
            <w:pPr>
              <w:pStyle w:val="BodyText"/>
              <w:numPr>
                <w:ilvl w:val="0"/>
                <w:numId w:val="46"/>
              </w:numPr>
              <w:jc w:val="both"/>
              <w:rPr>
                <w:rFonts w:ascii="Calibri" w:hAnsi="Calibri" w:cs="Calibri"/>
                <w:szCs w:val="24"/>
              </w:rPr>
            </w:pPr>
            <w:r w:rsidRPr="009807A6">
              <w:rPr>
                <w:rFonts w:ascii="Calibri" w:hAnsi="Calibri" w:cs="Calibri"/>
                <w:szCs w:val="24"/>
              </w:rPr>
              <w:t>Maintain regular contact with families/carers to encourage involvement in the student’s learning and provide information on available support services.</w:t>
            </w:r>
          </w:p>
          <w:p w14:paraId="1BAAAB65" w14:textId="77777777" w:rsidR="00BB534F" w:rsidRPr="009807A6" w:rsidRDefault="00BB534F" w:rsidP="00BB534F">
            <w:pPr>
              <w:pStyle w:val="BodyText"/>
              <w:ind w:firstLine="720"/>
              <w:jc w:val="both"/>
              <w:rPr>
                <w:rFonts w:ascii="Calibri" w:hAnsi="Calibri" w:cs="Calibri"/>
                <w:szCs w:val="24"/>
              </w:rPr>
            </w:pPr>
          </w:p>
          <w:p w14:paraId="3C14B9F9" w14:textId="4C6E5704" w:rsidR="006A06FF" w:rsidRPr="00165433" w:rsidRDefault="006A06FF" w:rsidP="00165433">
            <w:pPr>
              <w:pStyle w:val="ListParagraph"/>
              <w:numPr>
                <w:ilvl w:val="0"/>
                <w:numId w:val="46"/>
              </w:numPr>
              <w:rPr>
                <w:rFonts w:ascii="Calibri" w:hAnsi="Calibri" w:cs="Calibri"/>
                <w:sz w:val="24"/>
                <w:szCs w:val="24"/>
              </w:rPr>
            </w:pPr>
            <w:r w:rsidRPr="00165433">
              <w:rPr>
                <w:rFonts w:ascii="Calibri" w:hAnsi="Calibri" w:cs="Calibri"/>
                <w:sz w:val="24"/>
                <w:szCs w:val="24"/>
              </w:rPr>
              <w:t>Communicate with and signpost parents to appropriate support services, including Early Help.</w:t>
            </w:r>
          </w:p>
          <w:p w14:paraId="3BBADFA4" w14:textId="77777777" w:rsidR="006A06FF" w:rsidRPr="009566C1" w:rsidRDefault="006A06FF" w:rsidP="009566C1">
            <w:pPr>
              <w:rPr>
                <w:rFonts w:ascii="Calibri" w:hAnsi="Calibri" w:cs="Calibri"/>
                <w:sz w:val="24"/>
                <w:szCs w:val="24"/>
              </w:rPr>
            </w:pPr>
          </w:p>
          <w:p w14:paraId="0B226016" w14:textId="28A611F9" w:rsidR="006A06FF" w:rsidRPr="00165433" w:rsidRDefault="006A06FF" w:rsidP="00165433">
            <w:pPr>
              <w:pStyle w:val="ListParagraph"/>
              <w:numPr>
                <w:ilvl w:val="0"/>
                <w:numId w:val="46"/>
              </w:numPr>
              <w:rPr>
                <w:rFonts w:ascii="Calibri" w:hAnsi="Calibri" w:cs="Calibri"/>
                <w:sz w:val="24"/>
                <w:szCs w:val="24"/>
              </w:rPr>
            </w:pPr>
            <w:r w:rsidRPr="00165433">
              <w:rPr>
                <w:rFonts w:ascii="Calibri" w:hAnsi="Calibri" w:cs="Calibri"/>
                <w:sz w:val="24"/>
                <w:szCs w:val="24"/>
              </w:rPr>
              <w:t>Assist in gathering, analysing, and reporting on behaviour, welfare, attendance, and other sources of behaviour data</w:t>
            </w:r>
            <w:r w:rsidR="009566C1" w:rsidRPr="00165433">
              <w:rPr>
                <w:rFonts w:ascii="Calibri" w:hAnsi="Calibri" w:cs="Calibri"/>
                <w:sz w:val="24"/>
                <w:szCs w:val="24"/>
              </w:rPr>
              <w:t>.</w:t>
            </w:r>
          </w:p>
          <w:p w14:paraId="0FBCA3B9" w14:textId="23DFB350" w:rsidR="006A06FF" w:rsidRPr="009566C1" w:rsidRDefault="006A06FF" w:rsidP="009566C1">
            <w:pPr>
              <w:rPr>
                <w:rFonts w:ascii="Calibri" w:hAnsi="Calibri" w:cs="Calibri"/>
                <w:sz w:val="24"/>
                <w:szCs w:val="24"/>
              </w:rPr>
            </w:pPr>
          </w:p>
          <w:p w14:paraId="1D5F0B42" w14:textId="77777777" w:rsidR="009566C1" w:rsidRPr="00165433" w:rsidRDefault="006A06FF" w:rsidP="00165433">
            <w:pPr>
              <w:pStyle w:val="ListParagraph"/>
              <w:numPr>
                <w:ilvl w:val="0"/>
                <w:numId w:val="46"/>
              </w:numPr>
              <w:rPr>
                <w:rFonts w:ascii="Calibri" w:hAnsi="Calibri" w:cs="Calibri"/>
                <w:sz w:val="24"/>
                <w:szCs w:val="24"/>
              </w:rPr>
            </w:pPr>
            <w:r w:rsidRPr="00165433">
              <w:rPr>
                <w:rFonts w:ascii="Calibri" w:hAnsi="Calibri" w:cs="Calibri"/>
                <w:sz w:val="24"/>
                <w:szCs w:val="24"/>
              </w:rPr>
              <w:t xml:space="preserve">Assist with detentions at lunch and after school. </w:t>
            </w:r>
          </w:p>
          <w:p w14:paraId="3C5373A0" w14:textId="77777777" w:rsidR="009566C1" w:rsidRDefault="009566C1" w:rsidP="006A06FF">
            <w:pPr>
              <w:rPr>
                <w:rFonts w:ascii="Calibri" w:hAnsi="Calibri" w:cs="Calibri"/>
                <w:sz w:val="24"/>
                <w:szCs w:val="24"/>
              </w:rPr>
            </w:pPr>
          </w:p>
          <w:p w14:paraId="3895BC9D" w14:textId="623F9567" w:rsidR="006A06FF" w:rsidRPr="00165433" w:rsidRDefault="006A06FF" w:rsidP="00165433">
            <w:pPr>
              <w:pStyle w:val="ListParagraph"/>
              <w:numPr>
                <w:ilvl w:val="0"/>
                <w:numId w:val="46"/>
              </w:numPr>
              <w:rPr>
                <w:rFonts w:ascii="Calibri" w:hAnsi="Calibri" w:cs="Calibri"/>
                <w:sz w:val="24"/>
                <w:szCs w:val="24"/>
              </w:rPr>
            </w:pPr>
            <w:r w:rsidRPr="00165433">
              <w:rPr>
                <w:rFonts w:ascii="Calibri" w:hAnsi="Calibri" w:cs="Calibri"/>
                <w:sz w:val="24"/>
                <w:szCs w:val="24"/>
              </w:rPr>
              <w:t>Provide support to Heads of Year in organising and delivering events as needed.</w:t>
            </w:r>
          </w:p>
          <w:p w14:paraId="6371A275" w14:textId="77777777" w:rsidR="006A06FF" w:rsidRPr="009807A6" w:rsidRDefault="006A06FF" w:rsidP="006A06FF">
            <w:pPr>
              <w:pStyle w:val="ListParagraph"/>
              <w:rPr>
                <w:rFonts w:ascii="Calibri" w:hAnsi="Calibri" w:cs="Calibri"/>
                <w:sz w:val="24"/>
                <w:szCs w:val="24"/>
              </w:rPr>
            </w:pPr>
          </w:p>
          <w:p w14:paraId="19725107" w14:textId="6C1397E8" w:rsidR="006A06FF" w:rsidRPr="00165433" w:rsidRDefault="006A06FF" w:rsidP="00165433">
            <w:pPr>
              <w:pStyle w:val="ListParagraph"/>
              <w:numPr>
                <w:ilvl w:val="0"/>
                <w:numId w:val="46"/>
              </w:numPr>
              <w:rPr>
                <w:rFonts w:ascii="Calibri" w:hAnsi="Calibri" w:cs="Calibri"/>
                <w:sz w:val="24"/>
                <w:szCs w:val="24"/>
              </w:rPr>
            </w:pPr>
            <w:r w:rsidRPr="00165433">
              <w:rPr>
                <w:rFonts w:ascii="Calibri" w:hAnsi="Calibri" w:cs="Calibri"/>
                <w:sz w:val="24"/>
                <w:szCs w:val="24"/>
              </w:rPr>
              <w:t>Participate in the first aid rota, administering care to students and liaising with parents/staff as per school procedures.</w:t>
            </w:r>
          </w:p>
          <w:p w14:paraId="519B29F2" w14:textId="77777777" w:rsidR="006A06FF" w:rsidRPr="009807A6" w:rsidRDefault="006A06FF" w:rsidP="006A06FF">
            <w:pPr>
              <w:pStyle w:val="ListParagraph"/>
              <w:rPr>
                <w:rFonts w:ascii="Calibri" w:hAnsi="Calibri" w:cs="Calibri"/>
                <w:sz w:val="24"/>
                <w:szCs w:val="24"/>
              </w:rPr>
            </w:pPr>
          </w:p>
          <w:p w14:paraId="79472C62" w14:textId="53E80ACA" w:rsidR="006A06FF" w:rsidRPr="00165433" w:rsidRDefault="006A06FF" w:rsidP="00165433">
            <w:pPr>
              <w:pStyle w:val="ListParagraph"/>
              <w:numPr>
                <w:ilvl w:val="0"/>
                <w:numId w:val="46"/>
              </w:numPr>
              <w:rPr>
                <w:rFonts w:ascii="Calibri" w:hAnsi="Calibri" w:cs="Calibri"/>
                <w:sz w:val="24"/>
                <w:szCs w:val="24"/>
              </w:rPr>
            </w:pPr>
            <w:r w:rsidRPr="00165433">
              <w:rPr>
                <w:rFonts w:ascii="Calibri" w:hAnsi="Calibri" w:cs="Calibri"/>
                <w:sz w:val="24"/>
                <w:szCs w:val="24"/>
              </w:rPr>
              <w:t>Provide additional support to the Hub team when required.</w:t>
            </w:r>
          </w:p>
          <w:p w14:paraId="50B67C6B" w14:textId="132DE98C" w:rsidR="00EE427D" w:rsidRPr="009807A6" w:rsidRDefault="00EE427D" w:rsidP="009807A6">
            <w:pPr>
              <w:rPr>
                <w:rFonts w:cstheme="minorHAnsi"/>
                <w:szCs w:val="24"/>
              </w:rPr>
            </w:pPr>
          </w:p>
        </w:tc>
      </w:tr>
    </w:tbl>
    <w:p w14:paraId="7755347B" w14:textId="77777777" w:rsidR="00512E72" w:rsidRPr="00512E72" w:rsidRDefault="00512E72" w:rsidP="00E33316">
      <w:pPr>
        <w:jc w:val="both"/>
        <w:rPr>
          <w:rFonts w:cstheme="minorHAnsi"/>
          <w:sz w:val="24"/>
          <w:szCs w:val="24"/>
        </w:rPr>
      </w:pPr>
    </w:p>
    <w:tbl>
      <w:tblPr>
        <w:tblStyle w:val="TableGrid"/>
        <w:tblW w:w="9493" w:type="dxa"/>
        <w:tblLook w:val="04A0" w:firstRow="1" w:lastRow="0" w:firstColumn="1" w:lastColumn="0" w:noHBand="0" w:noVBand="1"/>
      </w:tblPr>
      <w:tblGrid>
        <w:gridCol w:w="2689"/>
        <w:gridCol w:w="6804"/>
      </w:tblGrid>
      <w:tr w:rsidR="009953EB" w:rsidRPr="00512E72" w14:paraId="0582E464" w14:textId="77777777" w:rsidTr="000B3EF5">
        <w:tc>
          <w:tcPr>
            <w:tcW w:w="9493" w:type="dxa"/>
            <w:gridSpan w:val="2"/>
            <w:shd w:val="clear" w:color="auto" w:fill="D9D9D9" w:themeFill="background1" w:themeFillShade="D9"/>
          </w:tcPr>
          <w:p w14:paraId="721ACDEE" w14:textId="77777777" w:rsidR="009953EB" w:rsidRPr="00512E72" w:rsidRDefault="009953EB" w:rsidP="00E33316">
            <w:pPr>
              <w:jc w:val="both"/>
              <w:rPr>
                <w:rFonts w:cstheme="minorHAnsi"/>
                <w:b/>
                <w:bCs/>
                <w:sz w:val="24"/>
                <w:szCs w:val="24"/>
              </w:rPr>
            </w:pPr>
            <w:r w:rsidRPr="00512E72">
              <w:rPr>
                <w:rFonts w:cstheme="minorHAnsi"/>
                <w:b/>
                <w:bCs/>
                <w:sz w:val="24"/>
                <w:szCs w:val="24"/>
              </w:rPr>
              <w:t>STANDARD DUTIES</w:t>
            </w:r>
          </w:p>
          <w:p w14:paraId="095B1009" w14:textId="77777777" w:rsidR="009953EB" w:rsidRPr="00512E72" w:rsidRDefault="009953EB" w:rsidP="00E33316">
            <w:pPr>
              <w:jc w:val="both"/>
              <w:rPr>
                <w:rFonts w:cstheme="minorHAnsi"/>
                <w:sz w:val="24"/>
                <w:szCs w:val="24"/>
              </w:rPr>
            </w:pPr>
          </w:p>
        </w:tc>
      </w:tr>
      <w:tr w:rsidR="009953EB" w:rsidRPr="00512E72" w14:paraId="4D7DBEF9" w14:textId="77777777" w:rsidTr="000B3EF5">
        <w:tc>
          <w:tcPr>
            <w:tcW w:w="9493" w:type="dxa"/>
            <w:gridSpan w:val="2"/>
          </w:tcPr>
          <w:p w14:paraId="09808FDF" w14:textId="77777777" w:rsidR="009953EB" w:rsidRPr="00512E72" w:rsidRDefault="009953EB" w:rsidP="00E33316">
            <w:pPr>
              <w:jc w:val="both"/>
              <w:rPr>
                <w:rFonts w:cstheme="minorHAnsi"/>
                <w:sz w:val="24"/>
                <w:szCs w:val="24"/>
              </w:rPr>
            </w:pPr>
          </w:p>
          <w:p w14:paraId="5EA85B6A" w14:textId="4B5627CB" w:rsidR="00F83319" w:rsidRPr="00F83319" w:rsidRDefault="00F83319" w:rsidP="00F83319">
            <w:pPr>
              <w:pStyle w:val="ListParagraph"/>
              <w:numPr>
                <w:ilvl w:val="0"/>
                <w:numId w:val="37"/>
              </w:numPr>
              <w:jc w:val="both"/>
              <w:rPr>
                <w:rFonts w:cstheme="minorHAnsi"/>
                <w:sz w:val="24"/>
                <w:szCs w:val="24"/>
              </w:rPr>
            </w:pPr>
            <w:r>
              <w:rPr>
                <w:rFonts w:cstheme="minorHAnsi"/>
                <w:sz w:val="24"/>
                <w:szCs w:val="24"/>
              </w:rPr>
              <w:t>To u</w:t>
            </w:r>
            <w:r w:rsidRPr="00F83319">
              <w:rPr>
                <w:rFonts w:cstheme="minorHAnsi"/>
                <w:sz w:val="24"/>
                <w:szCs w:val="24"/>
              </w:rPr>
              <w:t>nderstand and implement the school’s Behaviour Policy and act as an advocate of the school’s behaviour policies and practices at all times</w:t>
            </w:r>
          </w:p>
          <w:p w14:paraId="733F6E2A" w14:textId="77777777" w:rsidR="00F83319" w:rsidRDefault="00F83319" w:rsidP="00F83319">
            <w:pPr>
              <w:pStyle w:val="ListParagraph"/>
              <w:jc w:val="both"/>
              <w:rPr>
                <w:rFonts w:cstheme="minorHAnsi"/>
                <w:sz w:val="24"/>
                <w:szCs w:val="24"/>
              </w:rPr>
            </w:pPr>
          </w:p>
          <w:p w14:paraId="29C86330" w14:textId="205EE436" w:rsidR="00F72530" w:rsidRPr="00F72530" w:rsidRDefault="00F72530" w:rsidP="00F72530">
            <w:pPr>
              <w:pStyle w:val="ListParagraph"/>
              <w:numPr>
                <w:ilvl w:val="0"/>
                <w:numId w:val="37"/>
              </w:numPr>
              <w:jc w:val="both"/>
              <w:rPr>
                <w:rFonts w:cstheme="minorHAnsi"/>
                <w:sz w:val="24"/>
                <w:szCs w:val="24"/>
              </w:rPr>
            </w:pPr>
            <w:r>
              <w:rPr>
                <w:rFonts w:cstheme="minorHAnsi"/>
                <w:sz w:val="24"/>
                <w:szCs w:val="24"/>
              </w:rPr>
              <w:lastRenderedPageBreak/>
              <w:t>To m</w:t>
            </w:r>
            <w:r w:rsidRPr="00F72530">
              <w:rPr>
                <w:rFonts w:cstheme="minorHAnsi"/>
                <w:sz w:val="24"/>
                <w:szCs w:val="24"/>
              </w:rPr>
              <w:t>aintain a working knowledge of legislation and statutory framework relating to school behaviour</w:t>
            </w:r>
          </w:p>
          <w:p w14:paraId="230F339C" w14:textId="77777777" w:rsidR="00F72530" w:rsidRDefault="00F72530" w:rsidP="00F83319">
            <w:pPr>
              <w:pStyle w:val="ListParagraph"/>
              <w:jc w:val="both"/>
              <w:rPr>
                <w:rFonts w:cstheme="minorHAnsi"/>
                <w:sz w:val="24"/>
                <w:szCs w:val="24"/>
              </w:rPr>
            </w:pPr>
          </w:p>
          <w:p w14:paraId="241C12B0" w14:textId="4FB87A7A" w:rsidR="009953EB" w:rsidRPr="00512E72" w:rsidRDefault="009953EB" w:rsidP="00603A99">
            <w:pPr>
              <w:pStyle w:val="ListParagraph"/>
              <w:numPr>
                <w:ilvl w:val="0"/>
                <w:numId w:val="37"/>
              </w:numPr>
              <w:jc w:val="both"/>
              <w:rPr>
                <w:rFonts w:cstheme="minorHAnsi"/>
                <w:sz w:val="24"/>
                <w:szCs w:val="24"/>
              </w:rPr>
            </w:pPr>
            <w:r w:rsidRPr="00512E72">
              <w:rPr>
                <w:rFonts w:cstheme="minorHAnsi"/>
                <w:sz w:val="24"/>
                <w:szCs w:val="24"/>
              </w:rPr>
              <w:t>To understand the importance of equality and diversity in the workplace and service delivery and promote equal opportunities for all, respecting the rights of other staff and students to be treated with dignity at work.</w:t>
            </w:r>
          </w:p>
          <w:p w14:paraId="6405B803" w14:textId="77777777" w:rsidR="009953EB" w:rsidRPr="00512E72" w:rsidRDefault="009953EB" w:rsidP="00E33316">
            <w:pPr>
              <w:jc w:val="both"/>
              <w:rPr>
                <w:rFonts w:cstheme="minorHAnsi"/>
                <w:sz w:val="24"/>
                <w:szCs w:val="24"/>
              </w:rPr>
            </w:pPr>
          </w:p>
          <w:p w14:paraId="4A712F45" w14:textId="4CAC37F7" w:rsidR="009953EB" w:rsidRPr="00512E72" w:rsidRDefault="009953EB" w:rsidP="00603A99">
            <w:pPr>
              <w:pStyle w:val="ListParagraph"/>
              <w:numPr>
                <w:ilvl w:val="0"/>
                <w:numId w:val="37"/>
              </w:numPr>
              <w:jc w:val="both"/>
              <w:rPr>
                <w:rFonts w:cstheme="minorHAnsi"/>
                <w:sz w:val="24"/>
                <w:szCs w:val="24"/>
              </w:rPr>
            </w:pPr>
            <w:r w:rsidRPr="00512E72">
              <w:rPr>
                <w:rFonts w:cstheme="minorHAnsi"/>
                <w:sz w:val="24"/>
                <w:szCs w:val="24"/>
              </w:rPr>
              <w:t>To uphold and promote the values and the faith ethos of the school.</w:t>
            </w:r>
          </w:p>
          <w:p w14:paraId="732F3E48" w14:textId="77777777" w:rsidR="009953EB" w:rsidRPr="00512E72" w:rsidRDefault="009953EB" w:rsidP="00E33316">
            <w:pPr>
              <w:jc w:val="both"/>
              <w:rPr>
                <w:rFonts w:cstheme="minorHAnsi"/>
                <w:sz w:val="24"/>
                <w:szCs w:val="24"/>
              </w:rPr>
            </w:pPr>
          </w:p>
          <w:p w14:paraId="767556A6" w14:textId="72C6CD22" w:rsidR="009953EB" w:rsidRPr="00512E72" w:rsidRDefault="009953EB" w:rsidP="00603A99">
            <w:pPr>
              <w:pStyle w:val="ListParagraph"/>
              <w:numPr>
                <w:ilvl w:val="0"/>
                <w:numId w:val="37"/>
              </w:numPr>
              <w:jc w:val="both"/>
              <w:rPr>
                <w:rFonts w:cstheme="minorHAnsi"/>
                <w:sz w:val="24"/>
                <w:szCs w:val="24"/>
              </w:rPr>
            </w:pPr>
            <w:r w:rsidRPr="00512E72">
              <w:rPr>
                <w:rFonts w:cstheme="minorHAnsi"/>
                <w:sz w:val="24"/>
                <w:szCs w:val="24"/>
              </w:rPr>
              <w:t xml:space="preserve">To implement and uphold the policies, procedures, and codes of practice of the </w:t>
            </w:r>
            <w:r w:rsidR="00F83319">
              <w:rPr>
                <w:rFonts w:cstheme="minorHAnsi"/>
                <w:sz w:val="24"/>
                <w:szCs w:val="24"/>
              </w:rPr>
              <w:t>s</w:t>
            </w:r>
            <w:r w:rsidRPr="00512E72">
              <w:rPr>
                <w:rFonts w:cstheme="minorHAnsi"/>
                <w:sz w:val="24"/>
                <w:szCs w:val="24"/>
              </w:rPr>
              <w:t>chool, including relating to customer care, finance, data protection, ICT, health &amp; safety, anti-</w:t>
            </w:r>
            <w:r w:rsidR="006C3A65" w:rsidRPr="00512E72">
              <w:rPr>
                <w:rFonts w:cstheme="minorHAnsi"/>
                <w:sz w:val="24"/>
                <w:szCs w:val="24"/>
              </w:rPr>
              <w:t>bullying,</w:t>
            </w:r>
            <w:r w:rsidRPr="00512E72">
              <w:rPr>
                <w:rFonts w:cstheme="minorHAnsi"/>
                <w:sz w:val="24"/>
                <w:szCs w:val="24"/>
              </w:rPr>
              <w:t xml:space="preserve"> and safeguarding/child protection, ensuring confidentiality as appropriate.</w:t>
            </w:r>
          </w:p>
          <w:p w14:paraId="0E8A204F" w14:textId="77777777" w:rsidR="009953EB" w:rsidRPr="00512E72" w:rsidRDefault="009953EB" w:rsidP="00E33316">
            <w:pPr>
              <w:jc w:val="both"/>
              <w:rPr>
                <w:rFonts w:cstheme="minorHAnsi"/>
                <w:sz w:val="24"/>
                <w:szCs w:val="24"/>
              </w:rPr>
            </w:pPr>
          </w:p>
          <w:p w14:paraId="64062FDE" w14:textId="7C93825D" w:rsidR="009953EB" w:rsidRPr="00512E72" w:rsidRDefault="009953EB" w:rsidP="00603A99">
            <w:pPr>
              <w:pStyle w:val="ListParagraph"/>
              <w:numPr>
                <w:ilvl w:val="0"/>
                <w:numId w:val="37"/>
              </w:numPr>
              <w:jc w:val="both"/>
              <w:rPr>
                <w:rFonts w:cstheme="minorHAnsi"/>
                <w:sz w:val="24"/>
                <w:szCs w:val="24"/>
              </w:rPr>
            </w:pPr>
            <w:r w:rsidRPr="00512E72">
              <w:rPr>
                <w:rFonts w:cstheme="minorHAnsi"/>
                <w:sz w:val="24"/>
                <w:szCs w:val="24"/>
              </w:rPr>
              <w:t xml:space="preserve">To take a pro-active approach to health and safety, working with others in the school to minimise and mitigate potential hazards and risks, and actively contribute to the security of the school, </w:t>
            </w:r>
            <w:r w:rsidR="006C3A65" w:rsidRPr="00512E72">
              <w:rPr>
                <w:rFonts w:cstheme="minorHAnsi"/>
                <w:sz w:val="24"/>
                <w:szCs w:val="24"/>
              </w:rPr>
              <w:t>e.g.,</w:t>
            </w:r>
            <w:r w:rsidRPr="00512E72">
              <w:rPr>
                <w:rFonts w:cstheme="minorHAnsi"/>
                <w:sz w:val="24"/>
                <w:szCs w:val="24"/>
              </w:rPr>
              <w:t xml:space="preserve"> challenging a stranger on the premises.</w:t>
            </w:r>
          </w:p>
          <w:p w14:paraId="5C674830" w14:textId="77777777" w:rsidR="009953EB" w:rsidRPr="00512E72" w:rsidRDefault="009953EB" w:rsidP="00E33316">
            <w:pPr>
              <w:jc w:val="both"/>
              <w:rPr>
                <w:rFonts w:cstheme="minorHAnsi"/>
                <w:sz w:val="24"/>
                <w:szCs w:val="24"/>
              </w:rPr>
            </w:pPr>
          </w:p>
          <w:p w14:paraId="014952E7" w14:textId="77777777" w:rsidR="009953EB" w:rsidRPr="00512E72" w:rsidRDefault="009953EB" w:rsidP="00603A99">
            <w:pPr>
              <w:pStyle w:val="ListParagraph"/>
              <w:numPr>
                <w:ilvl w:val="0"/>
                <w:numId w:val="37"/>
              </w:numPr>
              <w:jc w:val="both"/>
              <w:rPr>
                <w:rFonts w:cstheme="minorHAnsi"/>
                <w:sz w:val="24"/>
                <w:szCs w:val="24"/>
              </w:rPr>
            </w:pPr>
            <w:r w:rsidRPr="00512E72">
              <w:rPr>
                <w:rFonts w:cstheme="minorHAnsi"/>
                <w:sz w:val="24"/>
                <w:szCs w:val="24"/>
              </w:rPr>
              <w:t>To participate and engage with workplace learning and development opportunities to continually improve own performance and that of the team/school.</w:t>
            </w:r>
          </w:p>
          <w:p w14:paraId="74FE05E3" w14:textId="77777777" w:rsidR="009953EB" w:rsidRPr="00512E72" w:rsidRDefault="009953EB" w:rsidP="00E33316">
            <w:pPr>
              <w:jc w:val="both"/>
              <w:rPr>
                <w:rFonts w:cstheme="minorHAnsi"/>
                <w:sz w:val="24"/>
                <w:szCs w:val="24"/>
              </w:rPr>
            </w:pPr>
          </w:p>
          <w:p w14:paraId="5034C87B" w14:textId="77777777" w:rsidR="009953EB" w:rsidRPr="00512E72" w:rsidRDefault="009953EB" w:rsidP="00603A99">
            <w:pPr>
              <w:pStyle w:val="ListParagraph"/>
              <w:numPr>
                <w:ilvl w:val="0"/>
                <w:numId w:val="37"/>
              </w:numPr>
              <w:jc w:val="both"/>
              <w:rPr>
                <w:rFonts w:cstheme="minorHAnsi"/>
                <w:sz w:val="24"/>
                <w:szCs w:val="24"/>
              </w:rPr>
            </w:pPr>
            <w:r w:rsidRPr="00512E72">
              <w:rPr>
                <w:rFonts w:cstheme="minorHAnsi"/>
                <w:sz w:val="24"/>
                <w:szCs w:val="24"/>
              </w:rPr>
              <w:t>To attend and participate in relevant meetings as appropriate.</w:t>
            </w:r>
          </w:p>
          <w:p w14:paraId="13FBF52C" w14:textId="77777777" w:rsidR="009953EB" w:rsidRPr="00512E72" w:rsidRDefault="009953EB" w:rsidP="00E33316">
            <w:pPr>
              <w:jc w:val="both"/>
              <w:rPr>
                <w:rFonts w:cstheme="minorHAnsi"/>
                <w:sz w:val="24"/>
                <w:szCs w:val="24"/>
              </w:rPr>
            </w:pPr>
          </w:p>
          <w:p w14:paraId="4E3EF94E" w14:textId="364E8BE8" w:rsidR="009953EB" w:rsidRPr="00512E72" w:rsidRDefault="009953EB" w:rsidP="00603A99">
            <w:pPr>
              <w:pStyle w:val="ListParagraph"/>
              <w:numPr>
                <w:ilvl w:val="0"/>
                <w:numId w:val="37"/>
              </w:numPr>
              <w:jc w:val="both"/>
              <w:rPr>
                <w:rFonts w:cstheme="minorHAnsi"/>
                <w:sz w:val="24"/>
                <w:szCs w:val="24"/>
              </w:rPr>
            </w:pPr>
            <w:r w:rsidRPr="00512E72">
              <w:rPr>
                <w:rFonts w:cstheme="minorHAnsi"/>
                <w:sz w:val="24"/>
                <w:szCs w:val="24"/>
              </w:rPr>
              <w:t xml:space="preserve">To undertake any other additional duties commensurate with the grade of the post. </w:t>
            </w:r>
          </w:p>
          <w:p w14:paraId="60EF0ACA" w14:textId="77777777" w:rsidR="009953EB" w:rsidRPr="00512E72" w:rsidRDefault="009953EB" w:rsidP="00E33316">
            <w:pPr>
              <w:jc w:val="both"/>
              <w:rPr>
                <w:rFonts w:cstheme="minorHAnsi"/>
                <w:sz w:val="24"/>
                <w:szCs w:val="24"/>
              </w:rPr>
            </w:pPr>
          </w:p>
        </w:tc>
      </w:tr>
      <w:tr w:rsidR="002E2AE4" w:rsidRPr="00512E72" w14:paraId="78C8805F" w14:textId="77777777" w:rsidTr="000B3EF5">
        <w:tc>
          <w:tcPr>
            <w:tcW w:w="2689" w:type="dxa"/>
            <w:shd w:val="clear" w:color="auto" w:fill="D9D9D9" w:themeFill="background1" w:themeFillShade="D9"/>
          </w:tcPr>
          <w:p w14:paraId="20FB8195" w14:textId="77777777" w:rsidR="002E2AE4" w:rsidRPr="00512E72" w:rsidRDefault="002E2AE4" w:rsidP="00E33316">
            <w:pPr>
              <w:jc w:val="both"/>
              <w:rPr>
                <w:rFonts w:cstheme="minorHAnsi"/>
                <w:b/>
                <w:bCs/>
                <w:sz w:val="24"/>
                <w:szCs w:val="24"/>
              </w:rPr>
            </w:pPr>
            <w:bookmarkStart w:id="0" w:name="_Hlk125112114"/>
            <w:r w:rsidRPr="00512E72">
              <w:rPr>
                <w:rFonts w:cstheme="minorHAnsi"/>
                <w:b/>
                <w:bCs/>
                <w:sz w:val="24"/>
                <w:szCs w:val="24"/>
              </w:rPr>
              <w:lastRenderedPageBreak/>
              <w:t>CONTACTS</w:t>
            </w:r>
          </w:p>
        </w:tc>
        <w:tc>
          <w:tcPr>
            <w:tcW w:w="6804" w:type="dxa"/>
            <w:shd w:val="clear" w:color="auto" w:fill="auto"/>
          </w:tcPr>
          <w:p w14:paraId="002503A0" w14:textId="77777777" w:rsidR="00096519" w:rsidRDefault="00C71995" w:rsidP="00E33316">
            <w:pPr>
              <w:jc w:val="both"/>
              <w:rPr>
                <w:rFonts w:cstheme="minorHAnsi"/>
                <w:bCs/>
                <w:sz w:val="24"/>
                <w:szCs w:val="24"/>
              </w:rPr>
            </w:pPr>
            <w:r w:rsidRPr="00C71995">
              <w:rPr>
                <w:rFonts w:cstheme="minorHAnsi"/>
                <w:bCs/>
                <w:sz w:val="24"/>
                <w:szCs w:val="24"/>
              </w:rPr>
              <w:t>Pupils, colleagues within the school, staff of the local authority, other education and healthcare professionals, parents, carers and guardians and visitors to the school</w:t>
            </w:r>
          </w:p>
          <w:p w14:paraId="41767738" w14:textId="7B6942E9" w:rsidR="00C71995" w:rsidRPr="00512E72" w:rsidRDefault="00C71995" w:rsidP="00E33316">
            <w:pPr>
              <w:jc w:val="both"/>
              <w:rPr>
                <w:rFonts w:cstheme="minorHAnsi"/>
                <w:b/>
                <w:bCs/>
                <w:sz w:val="24"/>
                <w:szCs w:val="24"/>
              </w:rPr>
            </w:pPr>
          </w:p>
        </w:tc>
      </w:tr>
      <w:bookmarkEnd w:id="0"/>
      <w:tr w:rsidR="002E2AE4" w:rsidRPr="00512E72" w14:paraId="7493E9BC" w14:textId="77777777" w:rsidTr="000B3EF5">
        <w:tc>
          <w:tcPr>
            <w:tcW w:w="2689" w:type="dxa"/>
            <w:shd w:val="clear" w:color="auto" w:fill="D9D9D9" w:themeFill="background1" w:themeFillShade="D9"/>
          </w:tcPr>
          <w:p w14:paraId="45FCC909" w14:textId="4ACE004C" w:rsidR="002E2AE4" w:rsidRPr="00512E72" w:rsidRDefault="002E2AE4" w:rsidP="00096519">
            <w:pPr>
              <w:rPr>
                <w:rFonts w:cstheme="minorHAnsi"/>
                <w:b/>
                <w:bCs/>
                <w:sz w:val="24"/>
                <w:szCs w:val="24"/>
              </w:rPr>
            </w:pPr>
            <w:r w:rsidRPr="00512E72">
              <w:rPr>
                <w:rFonts w:cstheme="minorHAnsi"/>
                <w:b/>
                <w:bCs/>
                <w:sz w:val="24"/>
                <w:szCs w:val="24"/>
              </w:rPr>
              <w:t>RELATIONSHIP TO OTHER POSTS THE DEPARTMENT</w:t>
            </w:r>
          </w:p>
        </w:tc>
        <w:tc>
          <w:tcPr>
            <w:tcW w:w="6804" w:type="dxa"/>
            <w:shd w:val="clear" w:color="auto" w:fill="auto"/>
          </w:tcPr>
          <w:p w14:paraId="0DB9411A" w14:textId="1076C107" w:rsidR="002E2AE4" w:rsidRPr="00512E72" w:rsidRDefault="002E2AE4" w:rsidP="00B71517">
            <w:pPr>
              <w:rPr>
                <w:rFonts w:cstheme="minorHAnsi"/>
                <w:sz w:val="24"/>
                <w:szCs w:val="24"/>
              </w:rPr>
            </w:pPr>
            <w:r w:rsidRPr="00512E72">
              <w:rPr>
                <w:rFonts w:cstheme="minorHAnsi"/>
                <w:b/>
                <w:bCs/>
                <w:sz w:val="24"/>
                <w:szCs w:val="24"/>
              </w:rPr>
              <w:t>Responsible  to:</w:t>
            </w:r>
            <w:r w:rsidRPr="00512E72">
              <w:rPr>
                <w:rFonts w:cstheme="minorHAnsi"/>
                <w:sz w:val="24"/>
                <w:szCs w:val="24"/>
              </w:rPr>
              <w:t xml:space="preserve"> </w:t>
            </w:r>
            <w:r w:rsidR="004E1761" w:rsidRPr="00512E72">
              <w:rPr>
                <w:rFonts w:cstheme="minorHAnsi"/>
                <w:sz w:val="24"/>
                <w:szCs w:val="24"/>
              </w:rPr>
              <w:t xml:space="preserve">     </w:t>
            </w:r>
            <w:r w:rsidR="0037681F">
              <w:rPr>
                <w:rFonts w:cstheme="minorHAnsi"/>
                <w:sz w:val="24"/>
                <w:szCs w:val="24"/>
              </w:rPr>
              <w:t xml:space="preserve">Associate </w:t>
            </w:r>
            <w:r w:rsidR="00541C45" w:rsidRPr="00541C45">
              <w:rPr>
                <w:rFonts w:cstheme="minorHAnsi"/>
                <w:sz w:val="24"/>
                <w:szCs w:val="24"/>
              </w:rPr>
              <w:t>Pastoral Deputy Headteacher.</w:t>
            </w:r>
          </w:p>
          <w:p w14:paraId="57FC65EF" w14:textId="08DF6D80" w:rsidR="002E2AE4" w:rsidRPr="00512E72" w:rsidRDefault="002E2AE4" w:rsidP="00E33316">
            <w:pPr>
              <w:jc w:val="both"/>
              <w:rPr>
                <w:rFonts w:cstheme="minorHAnsi"/>
                <w:sz w:val="24"/>
                <w:szCs w:val="24"/>
              </w:rPr>
            </w:pPr>
          </w:p>
          <w:p w14:paraId="7E787BA6" w14:textId="1F1ED0BE" w:rsidR="002E2AE4" w:rsidRPr="00512E72" w:rsidRDefault="002E2AE4" w:rsidP="00E33316">
            <w:pPr>
              <w:jc w:val="both"/>
              <w:rPr>
                <w:rFonts w:cstheme="minorHAnsi"/>
                <w:sz w:val="24"/>
                <w:szCs w:val="24"/>
              </w:rPr>
            </w:pPr>
            <w:r w:rsidRPr="00512E72">
              <w:rPr>
                <w:rFonts w:cstheme="minorHAnsi"/>
                <w:b/>
                <w:bCs/>
                <w:sz w:val="24"/>
                <w:szCs w:val="24"/>
              </w:rPr>
              <w:t>Responsible  for:</w:t>
            </w:r>
            <w:r w:rsidR="002C0538" w:rsidRPr="00512E72">
              <w:rPr>
                <w:rFonts w:cstheme="minorHAnsi"/>
                <w:sz w:val="24"/>
                <w:szCs w:val="24"/>
              </w:rPr>
              <w:t xml:space="preserve"> </w:t>
            </w:r>
            <w:r w:rsidR="007F03AD" w:rsidRPr="00512E72">
              <w:rPr>
                <w:rFonts w:cstheme="minorHAnsi"/>
                <w:sz w:val="24"/>
                <w:szCs w:val="24"/>
              </w:rPr>
              <w:t xml:space="preserve">   </w:t>
            </w:r>
            <w:r w:rsidR="000B1963" w:rsidRPr="00512E72">
              <w:rPr>
                <w:rFonts w:cstheme="minorHAnsi"/>
                <w:sz w:val="24"/>
                <w:szCs w:val="24"/>
              </w:rPr>
              <w:t>Not applicable</w:t>
            </w:r>
          </w:p>
          <w:p w14:paraId="17034C54" w14:textId="77777777" w:rsidR="002E2AE4" w:rsidRPr="00512E72" w:rsidRDefault="002E2AE4" w:rsidP="00E33316">
            <w:pPr>
              <w:jc w:val="both"/>
              <w:rPr>
                <w:rFonts w:cstheme="minorHAnsi"/>
                <w:b/>
                <w:bCs/>
                <w:sz w:val="24"/>
                <w:szCs w:val="24"/>
              </w:rPr>
            </w:pPr>
          </w:p>
        </w:tc>
      </w:tr>
      <w:tr w:rsidR="002E2AE4" w:rsidRPr="00512E72" w14:paraId="2F9F7E24" w14:textId="77777777" w:rsidTr="000B3EF5">
        <w:tc>
          <w:tcPr>
            <w:tcW w:w="2689" w:type="dxa"/>
            <w:shd w:val="clear" w:color="auto" w:fill="D9D9D9" w:themeFill="background1" w:themeFillShade="D9"/>
          </w:tcPr>
          <w:p w14:paraId="02990295" w14:textId="7F425CD3" w:rsidR="002E2AE4" w:rsidRPr="00512E72" w:rsidRDefault="007D2F67" w:rsidP="00E33316">
            <w:pPr>
              <w:jc w:val="both"/>
              <w:rPr>
                <w:rFonts w:cstheme="minorHAnsi"/>
                <w:b/>
                <w:bCs/>
                <w:sz w:val="24"/>
                <w:szCs w:val="24"/>
              </w:rPr>
            </w:pPr>
            <w:r w:rsidRPr="00512E72">
              <w:rPr>
                <w:rFonts w:cstheme="minorHAnsi"/>
                <w:b/>
                <w:bCs/>
                <w:sz w:val="24"/>
                <w:szCs w:val="24"/>
              </w:rPr>
              <w:t>ADDITIONAL NOTES</w:t>
            </w:r>
          </w:p>
          <w:p w14:paraId="3463FE27" w14:textId="72355208" w:rsidR="007C06B6" w:rsidRPr="00512E72" w:rsidRDefault="007C06B6" w:rsidP="00E33316">
            <w:pPr>
              <w:jc w:val="both"/>
              <w:rPr>
                <w:rFonts w:cstheme="minorHAnsi"/>
                <w:b/>
                <w:bCs/>
                <w:sz w:val="24"/>
                <w:szCs w:val="24"/>
              </w:rPr>
            </w:pPr>
          </w:p>
        </w:tc>
        <w:tc>
          <w:tcPr>
            <w:tcW w:w="6804" w:type="dxa"/>
            <w:shd w:val="clear" w:color="auto" w:fill="auto"/>
          </w:tcPr>
          <w:p w14:paraId="39C2E4E3" w14:textId="77777777" w:rsidR="002E2AE4" w:rsidRPr="00512E72" w:rsidRDefault="000702FD" w:rsidP="00E33316">
            <w:pPr>
              <w:jc w:val="both"/>
              <w:rPr>
                <w:rFonts w:cstheme="minorHAnsi"/>
                <w:sz w:val="24"/>
                <w:szCs w:val="24"/>
              </w:rPr>
            </w:pPr>
            <w:r w:rsidRPr="00512E72">
              <w:rPr>
                <w:rFonts w:cstheme="minorHAnsi"/>
                <w:sz w:val="24"/>
                <w:szCs w:val="24"/>
              </w:rPr>
              <w:t xml:space="preserve">An enhanced </w:t>
            </w:r>
            <w:r w:rsidR="007C06B6" w:rsidRPr="00512E72">
              <w:rPr>
                <w:rFonts w:cstheme="minorHAnsi"/>
                <w:sz w:val="24"/>
                <w:szCs w:val="24"/>
              </w:rPr>
              <w:t xml:space="preserve">Disclosure and Barring Service (DBS) check </w:t>
            </w:r>
            <w:r w:rsidRPr="00512E72">
              <w:rPr>
                <w:rFonts w:cstheme="minorHAnsi"/>
                <w:sz w:val="24"/>
                <w:szCs w:val="24"/>
              </w:rPr>
              <w:t xml:space="preserve">will be requested </w:t>
            </w:r>
            <w:r w:rsidR="001F3571" w:rsidRPr="00512E72">
              <w:rPr>
                <w:rFonts w:cstheme="minorHAnsi"/>
                <w:sz w:val="24"/>
                <w:szCs w:val="24"/>
              </w:rPr>
              <w:t>on successful application to a position in the Trust or Academy</w:t>
            </w:r>
            <w:r w:rsidR="00955D9F" w:rsidRPr="00512E72">
              <w:rPr>
                <w:rFonts w:cstheme="minorHAnsi"/>
                <w:sz w:val="24"/>
                <w:szCs w:val="24"/>
              </w:rPr>
              <w:t>.</w:t>
            </w:r>
            <w:r w:rsidR="007C06B6" w:rsidRPr="00512E72">
              <w:rPr>
                <w:rFonts w:cstheme="minorHAnsi"/>
                <w:sz w:val="24"/>
                <w:szCs w:val="24"/>
              </w:rPr>
              <w:t xml:space="preserve"> </w:t>
            </w:r>
          </w:p>
          <w:p w14:paraId="7B1A00D9" w14:textId="44097463" w:rsidR="008B0BD4" w:rsidRPr="00512E72" w:rsidRDefault="008B0BD4" w:rsidP="00E33316">
            <w:pPr>
              <w:jc w:val="both"/>
              <w:rPr>
                <w:rFonts w:cstheme="minorHAnsi"/>
                <w:sz w:val="24"/>
                <w:szCs w:val="24"/>
              </w:rPr>
            </w:pPr>
          </w:p>
        </w:tc>
      </w:tr>
      <w:tr w:rsidR="002959E3" w:rsidRPr="00512E72" w14:paraId="4630FDDB" w14:textId="77777777" w:rsidTr="000B3EF5">
        <w:tc>
          <w:tcPr>
            <w:tcW w:w="2689" w:type="dxa"/>
            <w:shd w:val="clear" w:color="auto" w:fill="D9D9D9" w:themeFill="background1" w:themeFillShade="D9"/>
          </w:tcPr>
          <w:p w14:paraId="6A01953C" w14:textId="4678DAC5" w:rsidR="002959E3" w:rsidRPr="00512E72" w:rsidRDefault="002959E3" w:rsidP="00E33316">
            <w:pPr>
              <w:jc w:val="both"/>
              <w:rPr>
                <w:rFonts w:cstheme="minorHAnsi"/>
                <w:b/>
                <w:bCs/>
                <w:sz w:val="24"/>
                <w:szCs w:val="24"/>
              </w:rPr>
            </w:pPr>
            <w:r w:rsidRPr="00512E72">
              <w:rPr>
                <w:rFonts w:cstheme="minorHAnsi"/>
                <w:b/>
                <w:bCs/>
                <w:sz w:val="24"/>
                <w:szCs w:val="24"/>
              </w:rPr>
              <w:t>REVIEW ARRANGEMENTS</w:t>
            </w:r>
          </w:p>
        </w:tc>
        <w:tc>
          <w:tcPr>
            <w:tcW w:w="6804" w:type="dxa"/>
            <w:shd w:val="clear" w:color="auto" w:fill="auto"/>
          </w:tcPr>
          <w:p w14:paraId="362CE921" w14:textId="77777777" w:rsidR="002959E3" w:rsidRPr="00512E72" w:rsidRDefault="00707886" w:rsidP="00E33316">
            <w:pPr>
              <w:jc w:val="both"/>
              <w:rPr>
                <w:rFonts w:cstheme="minorHAnsi"/>
                <w:sz w:val="24"/>
                <w:szCs w:val="24"/>
              </w:rPr>
            </w:pPr>
            <w:r w:rsidRPr="00512E72">
              <w:rPr>
                <w:rFonts w:cstheme="minorHAnsi"/>
                <w:sz w:val="24"/>
                <w:szCs w:val="24"/>
              </w:rPr>
              <w:t xml:space="preserve">The details contained in this job description reflect the content </w:t>
            </w:r>
            <w:r w:rsidR="00C542C4" w:rsidRPr="00512E72">
              <w:rPr>
                <w:rFonts w:cstheme="minorHAnsi"/>
                <w:sz w:val="24"/>
                <w:szCs w:val="24"/>
              </w:rPr>
              <w:t>of the job at the date it was prepared. It should be remembered</w:t>
            </w:r>
            <w:r w:rsidR="00960F52" w:rsidRPr="00512E72">
              <w:rPr>
                <w:rFonts w:cstheme="minorHAnsi"/>
                <w:sz w:val="24"/>
                <w:szCs w:val="24"/>
              </w:rPr>
              <w:t xml:space="preserve">, </w:t>
            </w:r>
            <w:r w:rsidR="0067480A" w:rsidRPr="00512E72">
              <w:rPr>
                <w:rFonts w:cstheme="minorHAnsi"/>
                <w:sz w:val="24"/>
                <w:szCs w:val="24"/>
              </w:rPr>
              <w:t>however, that</w:t>
            </w:r>
            <w:r w:rsidR="00FB7AE2" w:rsidRPr="00512E72">
              <w:rPr>
                <w:rFonts w:cstheme="minorHAnsi"/>
                <w:sz w:val="24"/>
                <w:szCs w:val="24"/>
              </w:rPr>
              <w:t xml:space="preserve"> it is inevitable that over time</w:t>
            </w:r>
            <w:r w:rsidR="006A787A" w:rsidRPr="00512E72">
              <w:rPr>
                <w:rFonts w:cstheme="minorHAnsi"/>
                <w:sz w:val="24"/>
                <w:szCs w:val="24"/>
              </w:rPr>
              <w:t xml:space="preserve">, </w:t>
            </w:r>
            <w:r w:rsidR="00FB7AE2" w:rsidRPr="00512E72">
              <w:rPr>
                <w:rFonts w:cstheme="minorHAnsi"/>
                <w:sz w:val="24"/>
                <w:szCs w:val="24"/>
              </w:rPr>
              <w:t xml:space="preserve">the nature of individual jobs </w:t>
            </w:r>
            <w:r w:rsidR="00176CD1" w:rsidRPr="00512E72">
              <w:rPr>
                <w:rFonts w:cstheme="minorHAnsi"/>
                <w:sz w:val="24"/>
                <w:szCs w:val="24"/>
              </w:rPr>
              <w:t xml:space="preserve">will change, existing duties may no longer be </w:t>
            </w:r>
            <w:r w:rsidR="0067480A" w:rsidRPr="00512E72">
              <w:rPr>
                <w:rFonts w:cstheme="minorHAnsi"/>
                <w:sz w:val="24"/>
                <w:szCs w:val="24"/>
              </w:rPr>
              <w:t>required,</w:t>
            </w:r>
            <w:r w:rsidR="00176CD1" w:rsidRPr="00512E72">
              <w:rPr>
                <w:rFonts w:cstheme="minorHAnsi"/>
                <w:sz w:val="24"/>
                <w:szCs w:val="24"/>
              </w:rPr>
              <w:t xml:space="preserve"> and other duties may be gained without changing the general nature of the duties or the level of responsibility </w:t>
            </w:r>
            <w:r w:rsidR="0067480A" w:rsidRPr="00512E72">
              <w:rPr>
                <w:rFonts w:cstheme="minorHAnsi"/>
                <w:sz w:val="24"/>
                <w:szCs w:val="24"/>
              </w:rPr>
              <w:t xml:space="preserve">entailed. Consequently, the Trust will expect </w:t>
            </w:r>
            <w:r w:rsidR="008B0BD4" w:rsidRPr="00512E72">
              <w:rPr>
                <w:rFonts w:cstheme="minorHAnsi"/>
                <w:sz w:val="24"/>
                <w:szCs w:val="24"/>
              </w:rPr>
              <w:t>to revise this job description from time to time and will consult with the postholder at the appropriate time.</w:t>
            </w:r>
          </w:p>
          <w:p w14:paraId="59C719AE" w14:textId="05B61AC0" w:rsidR="006A787A" w:rsidRPr="00512E72" w:rsidRDefault="006A787A" w:rsidP="00E33316">
            <w:pPr>
              <w:jc w:val="both"/>
              <w:rPr>
                <w:rFonts w:cstheme="minorHAnsi"/>
                <w:sz w:val="24"/>
                <w:szCs w:val="24"/>
              </w:rPr>
            </w:pPr>
          </w:p>
        </w:tc>
      </w:tr>
    </w:tbl>
    <w:p w14:paraId="56BF70A1" w14:textId="7E5A01C5" w:rsidR="005E6A92" w:rsidRPr="00512E72" w:rsidRDefault="005E6A92" w:rsidP="00E33316">
      <w:pPr>
        <w:jc w:val="both"/>
        <w:rPr>
          <w:rFonts w:cstheme="minorHAnsi"/>
          <w:sz w:val="24"/>
          <w:szCs w:val="24"/>
        </w:rPr>
      </w:pPr>
      <w:r w:rsidRPr="00512E72">
        <w:rPr>
          <w:rFonts w:cstheme="minorHAnsi"/>
          <w:sz w:val="24"/>
          <w:szCs w:val="24"/>
        </w:rPr>
        <w:t>This job description is a guide to the duties and should be read in conjunction with the accompanying person specification.</w:t>
      </w:r>
    </w:p>
    <w:p w14:paraId="6A2BD82D" w14:textId="77777777" w:rsidR="00F246D0" w:rsidRPr="00512E72" w:rsidRDefault="00F246D0" w:rsidP="00E33316">
      <w:pPr>
        <w:jc w:val="both"/>
        <w:rPr>
          <w:rFonts w:cstheme="minorHAnsi"/>
          <w:sz w:val="24"/>
          <w:szCs w:val="24"/>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3"/>
        <w:gridCol w:w="1701"/>
        <w:gridCol w:w="1559"/>
        <w:gridCol w:w="4820"/>
      </w:tblGrid>
      <w:tr w:rsidR="009C60A4" w:rsidRPr="00512E72" w14:paraId="2779F002" w14:textId="77777777" w:rsidTr="000B3EF5">
        <w:tc>
          <w:tcPr>
            <w:tcW w:w="1413" w:type="dxa"/>
            <w:shd w:val="clear" w:color="auto" w:fill="D9D9D9" w:themeFill="background1" w:themeFillShade="D9"/>
          </w:tcPr>
          <w:p w14:paraId="3BE49DA5" w14:textId="77777777" w:rsidR="009C60A4" w:rsidRPr="00512E72" w:rsidRDefault="009C60A4" w:rsidP="00E33316">
            <w:pPr>
              <w:jc w:val="both"/>
              <w:rPr>
                <w:rFonts w:cstheme="minorHAnsi"/>
                <w:b/>
                <w:bCs/>
                <w:sz w:val="24"/>
                <w:szCs w:val="24"/>
              </w:rPr>
            </w:pPr>
          </w:p>
        </w:tc>
        <w:tc>
          <w:tcPr>
            <w:tcW w:w="1701" w:type="dxa"/>
            <w:shd w:val="clear" w:color="auto" w:fill="D9D9D9" w:themeFill="background1" w:themeFillShade="D9"/>
          </w:tcPr>
          <w:p w14:paraId="4C809297" w14:textId="77777777" w:rsidR="009C60A4" w:rsidRPr="00512E72" w:rsidRDefault="009C60A4" w:rsidP="00E33316">
            <w:pPr>
              <w:jc w:val="both"/>
              <w:rPr>
                <w:rFonts w:cstheme="minorHAnsi"/>
                <w:b/>
                <w:bCs/>
                <w:sz w:val="24"/>
                <w:szCs w:val="24"/>
              </w:rPr>
            </w:pPr>
            <w:r w:rsidRPr="00512E72">
              <w:rPr>
                <w:rFonts w:cstheme="minorHAnsi"/>
                <w:b/>
                <w:bCs/>
                <w:sz w:val="24"/>
                <w:szCs w:val="24"/>
              </w:rPr>
              <w:t>DATE</w:t>
            </w:r>
          </w:p>
        </w:tc>
        <w:tc>
          <w:tcPr>
            <w:tcW w:w="1559" w:type="dxa"/>
            <w:shd w:val="clear" w:color="auto" w:fill="D9D9D9" w:themeFill="background1" w:themeFillShade="D9"/>
          </w:tcPr>
          <w:p w14:paraId="7B8487EA" w14:textId="77777777" w:rsidR="009C60A4" w:rsidRPr="00512E72" w:rsidRDefault="009C60A4" w:rsidP="00E33316">
            <w:pPr>
              <w:jc w:val="both"/>
              <w:rPr>
                <w:rFonts w:cstheme="minorHAnsi"/>
                <w:b/>
                <w:bCs/>
                <w:sz w:val="24"/>
                <w:szCs w:val="24"/>
              </w:rPr>
            </w:pPr>
            <w:r w:rsidRPr="00512E72">
              <w:rPr>
                <w:rFonts w:cstheme="minorHAnsi"/>
                <w:b/>
                <w:bCs/>
                <w:sz w:val="24"/>
                <w:szCs w:val="24"/>
              </w:rPr>
              <w:t>NAME</w:t>
            </w:r>
          </w:p>
        </w:tc>
        <w:tc>
          <w:tcPr>
            <w:tcW w:w="4820" w:type="dxa"/>
            <w:shd w:val="clear" w:color="auto" w:fill="D9D9D9" w:themeFill="background1" w:themeFillShade="D9"/>
          </w:tcPr>
          <w:p w14:paraId="265F0CC7" w14:textId="77777777" w:rsidR="009C60A4" w:rsidRPr="00512E72" w:rsidRDefault="009C60A4" w:rsidP="00E33316">
            <w:pPr>
              <w:jc w:val="both"/>
              <w:rPr>
                <w:rFonts w:cstheme="minorHAnsi"/>
                <w:b/>
                <w:bCs/>
                <w:sz w:val="24"/>
                <w:szCs w:val="24"/>
              </w:rPr>
            </w:pPr>
            <w:r w:rsidRPr="00512E72">
              <w:rPr>
                <w:rFonts w:cstheme="minorHAnsi"/>
                <w:b/>
                <w:bCs/>
                <w:sz w:val="24"/>
                <w:szCs w:val="24"/>
              </w:rPr>
              <w:t>POST TITLE</w:t>
            </w:r>
          </w:p>
        </w:tc>
      </w:tr>
      <w:tr w:rsidR="002414E2" w:rsidRPr="00512E72" w14:paraId="1FD00C5A" w14:textId="77777777" w:rsidTr="000B3EF5">
        <w:trPr>
          <w:trHeight w:val="579"/>
        </w:trPr>
        <w:tc>
          <w:tcPr>
            <w:tcW w:w="1413" w:type="dxa"/>
            <w:shd w:val="clear" w:color="auto" w:fill="D9D9D9" w:themeFill="background1" w:themeFillShade="D9"/>
          </w:tcPr>
          <w:p w14:paraId="0BF93BAB" w14:textId="77777777" w:rsidR="002414E2" w:rsidRPr="00512E72" w:rsidRDefault="002414E2" w:rsidP="002414E2">
            <w:pPr>
              <w:jc w:val="both"/>
              <w:rPr>
                <w:rFonts w:cstheme="minorHAnsi"/>
                <w:b/>
                <w:bCs/>
                <w:sz w:val="24"/>
                <w:szCs w:val="24"/>
              </w:rPr>
            </w:pPr>
            <w:r w:rsidRPr="00512E72">
              <w:rPr>
                <w:rFonts w:cstheme="minorHAnsi"/>
                <w:b/>
                <w:bCs/>
                <w:sz w:val="24"/>
                <w:szCs w:val="24"/>
              </w:rPr>
              <w:t>Prepared</w:t>
            </w:r>
          </w:p>
        </w:tc>
        <w:tc>
          <w:tcPr>
            <w:tcW w:w="1701" w:type="dxa"/>
            <w:shd w:val="clear" w:color="auto" w:fill="auto"/>
          </w:tcPr>
          <w:p w14:paraId="7372D8C6" w14:textId="02A8D29B" w:rsidR="002414E2" w:rsidRPr="00512E72" w:rsidRDefault="002E331A" w:rsidP="002414E2">
            <w:pPr>
              <w:jc w:val="both"/>
              <w:rPr>
                <w:rFonts w:cstheme="minorHAnsi"/>
                <w:sz w:val="24"/>
                <w:szCs w:val="24"/>
              </w:rPr>
            </w:pPr>
            <w:r>
              <w:rPr>
                <w:rFonts w:cstheme="minorHAnsi"/>
                <w:sz w:val="24"/>
                <w:szCs w:val="24"/>
              </w:rPr>
              <w:t>October 2024</w:t>
            </w:r>
          </w:p>
        </w:tc>
        <w:tc>
          <w:tcPr>
            <w:tcW w:w="1559" w:type="dxa"/>
            <w:shd w:val="clear" w:color="auto" w:fill="auto"/>
          </w:tcPr>
          <w:p w14:paraId="17F312FA" w14:textId="33E5ECBB" w:rsidR="002414E2" w:rsidRPr="00512E72" w:rsidRDefault="002E331A" w:rsidP="002414E2">
            <w:pPr>
              <w:jc w:val="both"/>
              <w:rPr>
                <w:rFonts w:cstheme="minorHAnsi"/>
                <w:sz w:val="24"/>
                <w:szCs w:val="24"/>
              </w:rPr>
            </w:pPr>
            <w:r>
              <w:rPr>
                <w:rFonts w:cstheme="minorHAnsi"/>
                <w:sz w:val="24"/>
                <w:szCs w:val="24"/>
              </w:rPr>
              <w:t>CR</w:t>
            </w:r>
          </w:p>
        </w:tc>
        <w:tc>
          <w:tcPr>
            <w:tcW w:w="4820" w:type="dxa"/>
            <w:shd w:val="clear" w:color="auto" w:fill="auto"/>
          </w:tcPr>
          <w:p w14:paraId="632BBBC9" w14:textId="15AEC6B9" w:rsidR="002414E2" w:rsidRPr="00C71995" w:rsidRDefault="002E331A" w:rsidP="002414E2">
            <w:pPr>
              <w:jc w:val="both"/>
              <w:rPr>
                <w:rFonts w:cstheme="minorHAnsi"/>
                <w:sz w:val="24"/>
                <w:szCs w:val="24"/>
              </w:rPr>
            </w:pPr>
            <w:r>
              <w:rPr>
                <w:rFonts w:cstheme="minorHAnsi"/>
                <w:sz w:val="24"/>
                <w:szCs w:val="24"/>
              </w:rPr>
              <w:t xml:space="preserve">Associate </w:t>
            </w:r>
            <w:r w:rsidRPr="00541C45">
              <w:rPr>
                <w:rFonts w:cstheme="minorHAnsi"/>
                <w:sz w:val="24"/>
                <w:szCs w:val="24"/>
              </w:rPr>
              <w:t>Pastoral Deputy Headteacher.</w:t>
            </w:r>
          </w:p>
        </w:tc>
      </w:tr>
      <w:tr w:rsidR="002E331A" w:rsidRPr="00512E72" w14:paraId="39EC6869" w14:textId="77777777" w:rsidTr="000B3EF5">
        <w:tc>
          <w:tcPr>
            <w:tcW w:w="1413" w:type="dxa"/>
            <w:shd w:val="clear" w:color="auto" w:fill="D9D9D9" w:themeFill="background1" w:themeFillShade="D9"/>
          </w:tcPr>
          <w:p w14:paraId="38932D2A" w14:textId="56446E7F" w:rsidR="002E331A" w:rsidRPr="00512E72" w:rsidRDefault="002E331A" w:rsidP="002E331A">
            <w:pPr>
              <w:jc w:val="both"/>
              <w:rPr>
                <w:rFonts w:cstheme="minorHAnsi"/>
                <w:b/>
                <w:bCs/>
                <w:sz w:val="24"/>
                <w:szCs w:val="24"/>
              </w:rPr>
            </w:pPr>
            <w:r w:rsidRPr="00512E72">
              <w:rPr>
                <w:rFonts w:cstheme="minorHAnsi"/>
                <w:b/>
                <w:bCs/>
                <w:sz w:val="24"/>
                <w:szCs w:val="24"/>
              </w:rPr>
              <w:t>Reviewed</w:t>
            </w:r>
          </w:p>
        </w:tc>
        <w:tc>
          <w:tcPr>
            <w:tcW w:w="1701" w:type="dxa"/>
            <w:shd w:val="clear" w:color="auto" w:fill="auto"/>
          </w:tcPr>
          <w:p w14:paraId="01386D64" w14:textId="2F445281" w:rsidR="002E331A" w:rsidRPr="00512E72" w:rsidRDefault="002E331A" w:rsidP="002E331A">
            <w:pPr>
              <w:jc w:val="both"/>
              <w:rPr>
                <w:rFonts w:cstheme="minorHAnsi"/>
                <w:sz w:val="24"/>
                <w:szCs w:val="24"/>
              </w:rPr>
            </w:pPr>
            <w:r w:rsidRPr="00F35E57">
              <w:rPr>
                <w:rFonts w:cstheme="minorHAnsi"/>
                <w:sz w:val="24"/>
                <w:szCs w:val="24"/>
              </w:rPr>
              <w:t>October 2024</w:t>
            </w:r>
          </w:p>
        </w:tc>
        <w:tc>
          <w:tcPr>
            <w:tcW w:w="1559" w:type="dxa"/>
            <w:shd w:val="clear" w:color="auto" w:fill="auto"/>
          </w:tcPr>
          <w:p w14:paraId="6CC95397" w14:textId="28BBE8AB" w:rsidR="002E331A" w:rsidRPr="00512E72" w:rsidRDefault="002E331A" w:rsidP="002E331A">
            <w:pPr>
              <w:jc w:val="both"/>
              <w:rPr>
                <w:rFonts w:cstheme="minorHAnsi"/>
                <w:sz w:val="24"/>
                <w:szCs w:val="24"/>
              </w:rPr>
            </w:pPr>
            <w:r>
              <w:rPr>
                <w:rFonts w:cstheme="minorHAnsi"/>
                <w:sz w:val="24"/>
                <w:szCs w:val="24"/>
              </w:rPr>
              <w:t>SH</w:t>
            </w:r>
          </w:p>
        </w:tc>
        <w:tc>
          <w:tcPr>
            <w:tcW w:w="4820" w:type="dxa"/>
            <w:shd w:val="clear" w:color="auto" w:fill="auto"/>
          </w:tcPr>
          <w:p w14:paraId="0298C5E4" w14:textId="1D5C5CEA" w:rsidR="002E331A" w:rsidRPr="00512E72" w:rsidRDefault="002E331A" w:rsidP="002E331A">
            <w:pPr>
              <w:jc w:val="both"/>
              <w:rPr>
                <w:rFonts w:cstheme="minorHAnsi"/>
                <w:sz w:val="24"/>
                <w:szCs w:val="24"/>
              </w:rPr>
            </w:pPr>
            <w:r>
              <w:rPr>
                <w:rFonts w:cstheme="minorHAnsi"/>
                <w:sz w:val="24"/>
                <w:szCs w:val="24"/>
              </w:rPr>
              <w:t>Head of School</w:t>
            </w:r>
          </w:p>
        </w:tc>
      </w:tr>
      <w:tr w:rsidR="002E331A" w:rsidRPr="00512E72" w14:paraId="73DA9221" w14:textId="77777777" w:rsidTr="000B3EF5">
        <w:tc>
          <w:tcPr>
            <w:tcW w:w="1413" w:type="dxa"/>
            <w:shd w:val="clear" w:color="auto" w:fill="D9D9D9" w:themeFill="background1" w:themeFillShade="D9"/>
          </w:tcPr>
          <w:p w14:paraId="0F6435B0" w14:textId="29426CED" w:rsidR="002E331A" w:rsidRPr="00512E72" w:rsidRDefault="002E331A" w:rsidP="002E331A">
            <w:pPr>
              <w:jc w:val="both"/>
              <w:rPr>
                <w:rFonts w:cstheme="minorHAnsi"/>
                <w:b/>
                <w:bCs/>
                <w:sz w:val="24"/>
                <w:szCs w:val="24"/>
              </w:rPr>
            </w:pPr>
            <w:r w:rsidRPr="00512E72">
              <w:rPr>
                <w:rFonts w:cstheme="minorHAnsi"/>
                <w:b/>
                <w:bCs/>
                <w:sz w:val="24"/>
                <w:szCs w:val="24"/>
              </w:rPr>
              <w:t>Reviewed</w:t>
            </w:r>
          </w:p>
        </w:tc>
        <w:tc>
          <w:tcPr>
            <w:tcW w:w="1701" w:type="dxa"/>
            <w:shd w:val="clear" w:color="auto" w:fill="auto"/>
          </w:tcPr>
          <w:p w14:paraId="126C6653" w14:textId="6B1DF4BB" w:rsidR="002E331A" w:rsidRPr="008A1C44" w:rsidRDefault="002E331A" w:rsidP="002E331A">
            <w:pPr>
              <w:jc w:val="both"/>
            </w:pPr>
            <w:r w:rsidRPr="00F35E57">
              <w:rPr>
                <w:rFonts w:cstheme="minorHAnsi"/>
                <w:sz w:val="24"/>
                <w:szCs w:val="24"/>
              </w:rPr>
              <w:t>October 2024</w:t>
            </w:r>
          </w:p>
        </w:tc>
        <w:tc>
          <w:tcPr>
            <w:tcW w:w="1559" w:type="dxa"/>
            <w:shd w:val="clear" w:color="auto" w:fill="auto"/>
          </w:tcPr>
          <w:p w14:paraId="639E3945" w14:textId="77EA29B6" w:rsidR="002E331A" w:rsidRPr="008A1C44" w:rsidRDefault="002E331A" w:rsidP="002E331A">
            <w:pPr>
              <w:jc w:val="both"/>
            </w:pPr>
            <w:r>
              <w:t>JB</w:t>
            </w:r>
          </w:p>
        </w:tc>
        <w:tc>
          <w:tcPr>
            <w:tcW w:w="4820" w:type="dxa"/>
            <w:shd w:val="clear" w:color="auto" w:fill="auto"/>
          </w:tcPr>
          <w:p w14:paraId="4807F1F8" w14:textId="59AC7BAA" w:rsidR="002E331A" w:rsidRDefault="002E331A" w:rsidP="002E331A">
            <w:pPr>
              <w:jc w:val="both"/>
              <w:rPr>
                <w:rFonts w:cstheme="minorHAnsi"/>
                <w:sz w:val="24"/>
                <w:szCs w:val="24"/>
              </w:rPr>
            </w:pPr>
            <w:r>
              <w:rPr>
                <w:rFonts w:cstheme="minorHAnsi"/>
                <w:sz w:val="24"/>
                <w:szCs w:val="24"/>
              </w:rPr>
              <w:t>Trust HR &amp; Governance Manager</w:t>
            </w:r>
          </w:p>
        </w:tc>
      </w:tr>
    </w:tbl>
    <w:p w14:paraId="77BC9A21" w14:textId="52A3A0C8" w:rsidR="006C3A65" w:rsidRPr="00512E72" w:rsidRDefault="006C3A65" w:rsidP="00E33316">
      <w:pPr>
        <w:jc w:val="both"/>
        <w:rPr>
          <w:rFonts w:cstheme="minorHAnsi"/>
          <w:sz w:val="24"/>
          <w:szCs w:val="24"/>
        </w:rPr>
      </w:pPr>
    </w:p>
    <w:p w14:paraId="3E2441F7" w14:textId="6CF569AA" w:rsidR="006C3A65" w:rsidRPr="00512E72" w:rsidRDefault="006C3A65" w:rsidP="00E33316">
      <w:pPr>
        <w:jc w:val="both"/>
        <w:rPr>
          <w:rFonts w:cstheme="minorHAnsi"/>
          <w:sz w:val="24"/>
          <w:szCs w:val="24"/>
        </w:rPr>
      </w:pPr>
    </w:p>
    <w:p w14:paraId="1DE38A22" w14:textId="3D36F911" w:rsidR="00412624" w:rsidRPr="00512E72" w:rsidRDefault="00412624" w:rsidP="00E33316">
      <w:pPr>
        <w:jc w:val="both"/>
        <w:rPr>
          <w:rFonts w:cstheme="minorHAnsi"/>
          <w:sz w:val="24"/>
          <w:szCs w:val="24"/>
        </w:rPr>
      </w:pPr>
    </w:p>
    <w:p w14:paraId="00FDDC4B" w14:textId="77777777" w:rsidR="00412624" w:rsidRPr="00512E72" w:rsidRDefault="00412624" w:rsidP="00E33316">
      <w:pPr>
        <w:jc w:val="both"/>
        <w:rPr>
          <w:rFonts w:cstheme="minorHAnsi"/>
          <w:sz w:val="24"/>
          <w:szCs w:val="24"/>
        </w:rPr>
      </w:pPr>
    </w:p>
    <w:p w14:paraId="6DD8C35C" w14:textId="2FCB8B6C" w:rsidR="006C3A65" w:rsidRPr="00512E72" w:rsidRDefault="006C3A65" w:rsidP="00E33316">
      <w:pPr>
        <w:jc w:val="both"/>
        <w:rPr>
          <w:rFonts w:cstheme="minorHAnsi"/>
          <w:sz w:val="24"/>
          <w:szCs w:val="24"/>
        </w:rPr>
      </w:pPr>
    </w:p>
    <w:p w14:paraId="2EB07066" w14:textId="20ED5C00" w:rsidR="006C3A65" w:rsidRPr="00512E72" w:rsidRDefault="006C3A65" w:rsidP="00E33316">
      <w:pPr>
        <w:jc w:val="both"/>
        <w:rPr>
          <w:rFonts w:cstheme="minorHAnsi"/>
          <w:sz w:val="24"/>
          <w:szCs w:val="24"/>
        </w:rPr>
      </w:pPr>
    </w:p>
    <w:p w14:paraId="15A74C4D" w14:textId="61891894" w:rsidR="009C60A4" w:rsidRPr="00512E72" w:rsidRDefault="009C60A4" w:rsidP="00E33316">
      <w:pPr>
        <w:jc w:val="both"/>
        <w:rPr>
          <w:rFonts w:cstheme="minorHAnsi"/>
          <w:sz w:val="24"/>
          <w:szCs w:val="24"/>
        </w:rPr>
      </w:pPr>
    </w:p>
    <w:p w14:paraId="6380C1B3" w14:textId="5D93EB5C" w:rsidR="00E33316" w:rsidRPr="00512E72" w:rsidRDefault="00E33316" w:rsidP="00E33316">
      <w:pPr>
        <w:jc w:val="both"/>
        <w:rPr>
          <w:rFonts w:cstheme="minorHAnsi"/>
          <w:sz w:val="24"/>
          <w:szCs w:val="24"/>
        </w:rPr>
      </w:pPr>
    </w:p>
    <w:p w14:paraId="0EB90184" w14:textId="6A7BD74D" w:rsidR="00E33316" w:rsidRPr="00512E72" w:rsidRDefault="00E33316" w:rsidP="00E33316">
      <w:pPr>
        <w:jc w:val="both"/>
        <w:rPr>
          <w:rFonts w:cstheme="minorHAnsi"/>
          <w:sz w:val="24"/>
          <w:szCs w:val="24"/>
        </w:rPr>
      </w:pPr>
    </w:p>
    <w:p w14:paraId="2BFFA793" w14:textId="77777777" w:rsidR="00E33316" w:rsidRPr="00512E72" w:rsidRDefault="00E33316" w:rsidP="00E33316">
      <w:pPr>
        <w:jc w:val="both"/>
        <w:rPr>
          <w:rFonts w:cstheme="minorHAnsi"/>
          <w:sz w:val="24"/>
          <w:szCs w:val="24"/>
        </w:rPr>
      </w:pPr>
    </w:p>
    <w:p w14:paraId="433A44E8" w14:textId="2D72533F" w:rsidR="009C60A4" w:rsidRPr="00512E72" w:rsidRDefault="009C60A4" w:rsidP="00E33316">
      <w:pPr>
        <w:jc w:val="both"/>
        <w:rPr>
          <w:rFonts w:cstheme="minorHAnsi"/>
          <w:sz w:val="24"/>
          <w:szCs w:val="24"/>
        </w:rPr>
      </w:pPr>
    </w:p>
    <w:p w14:paraId="15F05EFF" w14:textId="41791E93" w:rsidR="009C60A4" w:rsidRPr="00512E72" w:rsidRDefault="009C60A4" w:rsidP="00E33316">
      <w:pPr>
        <w:jc w:val="both"/>
        <w:rPr>
          <w:rFonts w:cstheme="minorHAnsi"/>
          <w:sz w:val="24"/>
          <w:szCs w:val="24"/>
        </w:rPr>
      </w:pPr>
    </w:p>
    <w:p w14:paraId="5E96C13F" w14:textId="45BDCB6A" w:rsidR="009C60A4" w:rsidRPr="00512E72" w:rsidRDefault="009C60A4" w:rsidP="00E33316">
      <w:pPr>
        <w:jc w:val="both"/>
        <w:rPr>
          <w:rFonts w:cstheme="minorHAnsi"/>
          <w:sz w:val="24"/>
          <w:szCs w:val="24"/>
        </w:rPr>
      </w:pPr>
    </w:p>
    <w:p w14:paraId="41E73BA6" w14:textId="77777777" w:rsidR="004123BA" w:rsidRPr="00512E72" w:rsidRDefault="004123BA" w:rsidP="00E33316">
      <w:pPr>
        <w:jc w:val="both"/>
        <w:rPr>
          <w:rFonts w:cstheme="minorHAnsi"/>
          <w:sz w:val="24"/>
          <w:szCs w:val="24"/>
        </w:rPr>
      </w:pPr>
    </w:p>
    <w:p w14:paraId="3F52B152" w14:textId="77777777" w:rsidR="00E963EA" w:rsidRDefault="00E963EA" w:rsidP="00E33316">
      <w:pPr>
        <w:jc w:val="both"/>
        <w:rPr>
          <w:rFonts w:cstheme="minorHAnsi"/>
          <w:sz w:val="24"/>
          <w:szCs w:val="24"/>
        </w:rPr>
      </w:pPr>
    </w:p>
    <w:p w14:paraId="327B0A25" w14:textId="77777777" w:rsidR="009404FE" w:rsidRPr="00512E72" w:rsidRDefault="009404FE" w:rsidP="00E33316">
      <w:pPr>
        <w:jc w:val="both"/>
        <w:rPr>
          <w:rFonts w:cstheme="minorHAnsi"/>
          <w:sz w:val="24"/>
          <w:szCs w:val="24"/>
        </w:rPr>
      </w:pPr>
    </w:p>
    <w:p w14:paraId="03C78E82" w14:textId="77777777" w:rsidR="00E963EA" w:rsidRPr="00512E72" w:rsidRDefault="00E963EA" w:rsidP="00E33316">
      <w:pPr>
        <w:jc w:val="both"/>
        <w:rPr>
          <w:rFonts w:cstheme="minorHAnsi"/>
          <w:sz w:val="24"/>
          <w:szCs w:val="24"/>
        </w:rPr>
      </w:pPr>
    </w:p>
    <w:p w14:paraId="783CD590" w14:textId="77777777" w:rsidR="00E963EA" w:rsidRPr="00512E72" w:rsidRDefault="00E963EA" w:rsidP="00E33316">
      <w:pPr>
        <w:jc w:val="both"/>
        <w:rPr>
          <w:rFonts w:cstheme="minorHAnsi"/>
          <w:sz w:val="24"/>
          <w:szCs w:val="24"/>
        </w:rPr>
      </w:pPr>
    </w:p>
    <w:p w14:paraId="52D52FE9" w14:textId="77777777" w:rsidR="00E963EA" w:rsidRDefault="00E963EA" w:rsidP="00E33316">
      <w:pPr>
        <w:jc w:val="both"/>
        <w:rPr>
          <w:rFonts w:cstheme="minorHAnsi"/>
          <w:sz w:val="24"/>
          <w:szCs w:val="24"/>
        </w:rPr>
      </w:pPr>
    </w:p>
    <w:p w14:paraId="2F13CC7A" w14:textId="77777777" w:rsidR="0054374F" w:rsidRDefault="0054374F" w:rsidP="00E33316">
      <w:pPr>
        <w:jc w:val="both"/>
        <w:rPr>
          <w:rFonts w:cstheme="minorHAnsi"/>
          <w:sz w:val="24"/>
          <w:szCs w:val="24"/>
        </w:rPr>
      </w:pPr>
    </w:p>
    <w:p w14:paraId="0A5C29E0" w14:textId="77777777" w:rsidR="00165433" w:rsidRDefault="00165433" w:rsidP="00E33316">
      <w:pPr>
        <w:jc w:val="both"/>
        <w:rPr>
          <w:rFonts w:cstheme="minorHAnsi"/>
          <w:sz w:val="24"/>
          <w:szCs w:val="24"/>
        </w:rPr>
      </w:pPr>
    </w:p>
    <w:p w14:paraId="1CEEDF48" w14:textId="77777777" w:rsidR="00165433" w:rsidRDefault="00165433" w:rsidP="00E33316">
      <w:pPr>
        <w:jc w:val="both"/>
        <w:rPr>
          <w:rFonts w:cstheme="minorHAnsi"/>
          <w:sz w:val="24"/>
          <w:szCs w:val="24"/>
        </w:rPr>
      </w:pPr>
    </w:p>
    <w:p w14:paraId="673FA0E9" w14:textId="77777777" w:rsidR="00165433" w:rsidRDefault="00165433" w:rsidP="00E33316">
      <w:pPr>
        <w:jc w:val="both"/>
        <w:rPr>
          <w:rFonts w:cstheme="minorHAnsi"/>
          <w:sz w:val="24"/>
          <w:szCs w:val="24"/>
        </w:rPr>
      </w:pPr>
    </w:p>
    <w:p w14:paraId="5A2E583E" w14:textId="77777777" w:rsidR="0054374F" w:rsidRDefault="0054374F" w:rsidP="00E33316">
      <w:pPr>
        <w:jc w:val="both"/>
        <w:rPr>
          <w:rFonts w:cstheme="minorHAnsi"/>
          <w:sz w:val="24"/>
          <w:szCs w:val="24"/>
        </w:rPr>
      </w:pPr>
    </w:p>
    <w:p w14:paraId="48D7CE29" w14:textId="77777777" w:rsidR="00E963EA" w:rsidRPr="00512E72" w:rsidRDefault="00E963EA" w:rsidP="00E33316">
      <w:pPr>
        <w:jc w:val="both"/>
        <w:rPr>
          <w:rFonts w:cstheme="minorHAnsi"/>
          <w:sz w:val="24"/>
          <w:szCs w:val="24"/>
        </w:rPr>
      </w:pPr>
    </w:p>
    <w:tbl>
      <w:tblPr>
        <w:tblStyle w:val="TableGrid"/>
        <w:tblW w:w="10348" w:type="dxa"/>
        <w:tblInd w:w="-572" w:type="dxa"/>
        <w:tblLook w:val="04A0" w:firstRow="1" w:lastRow="0" w:firstColumn="1" w:lastColumn="0" w:noHBand="0" w:noVBand="1"/>
      </w:tblPr>
      <w:tblGrid>
        <w:gridCol w:w="6783"/>
        <w:gridCol w:w="1134"/>
        <w:gridCol w:w="1156"/>
        <w:gridCol w:w="1275"/>
      </w:tblGrid>
      <w:tr w:rsidR="00596BBE" w:rsidRPr="00512E72" w14:paraId="2625D062" w14:textId="77777777" w:rsidTr="008B659F">
        <w:tc>
          <w:tcPr>
            <w:tcW w:w="10348" w:type="dxa"/>
            <w:gridSpan w:val="4"/>
            <w:shd w:val="clear" w:color="auto" w:fill="BFBFBF" w:themeFill="background1" w:themeFillShade="BF"/>
          </w:tcPr>
          <w:p w14:paraId="6FC7885D" w14:textId="77777777" w:rsidR="005E6A92" w:rsidRPr="00512E72" w:rsidRDefault="005E6A92" w:rsidP="00E33316">
            <w:pPr>
              <w:jc w:val="both"/>
              <w:rPr>
                <w:rFonts w:cstheme="minorHAnsi"/>
                <w:b/>
                <w:bCs/>
                <w:sz w:val="24"/>
                <w:szCs w:val="24"/>
              </w:rPr>
            </w:pPr>
          </w:p>
          <w:p w14:paraId="40A336D0" w14:textId="77777777" w:rsidR="00596BBE" w:rsidRPr="00512E72" w:rsidRDefault="00596BBE" w:rsidP="00086177">
            <w:pPr>
              <w:jc w:val="center"/>
              <w:rPr>
                <w:rFonts w:cstheme="minorHAnsi"/>
                <w:b/>
                <w:bCs/>
                <w:sz w:val="24"/>
                <w:szCs w:val="24"/>
              </w:rPr>
            </w:pPr>
            <w:r w:rsidRPr="00512E72">
              <w:rPr>
                <w:rFonts w:cstheme="minorHAnsi"/>
                <w:b/>
                <w:bCs/>
                <w:sz w:val="24"/>
                <w:szCs w:val="24"/>
              </w:rPr>
              <w:t>Person Specification</w:t>
            </w:r>
          </w:p>
          <w:p w14:paraId="361D8937" w14:textId="56A986BF" w:rsidR="00C32BFF" w:rsidRPr="00512E72" w:rsidRDefault="00C32BFF" w:rsidP="00E33316">
            <w:pPr>
              <w:jc w:val="both"/>
              <w:rPr>
                <w:rFonts w:cstheme="minorHAnsi"/>
                <w:b/>
                <w:bCs/>
                <w:sz w:val="24"/>
                <w:szCs w:val="24"/>
              </w:rPr>
            </w:pPr>
          </w:p>
        </w:tc>
      </w:tr>
      <w:tr w:rsidR="00596BBE" w:rsidRPr="00512E72" w14:paraId="6A959F1C" w14:textId="77777777" w:rsidTr="007238CE">
        <w:tc>
          <w:tcPr>
            <w:tcW w:w="6783" w:type="dxa"/>
          </w:tcPr>
          <w:p w14:paraId="13B80B6F" w14:textId="77777777" w:rsidR="00596BBE" w:rsidRPr="00512E72" w:rsidRDefault="00596BBE" w:rsidP="00E33316">
            <w:pPr>
              <w:jc w:val="both"/>
              <w:rPr>
                <w:rFonts w:cstheme="minorHAnsi"/>
                <w:b/>
                <w:bCs/>
                <w:sz w:val="24"/>
                <w:szCs w:val="24"/>
              </w:rPr>
            </w:pPr>
            <w:r w:rsidRPr="00512E72">
              <w:rPr>
                <w:rFonts w:cstheme="minorHAnsi"/>
                <w:b/>
                <w:bCs/>
                <w:sz w:val="24"/>
                <w:szCs w:val="24"/>
              </w:rPr>
              <w:t>Selection criteria</w:t>
            </w:r>
          </w:p>
        </w:tc>
        <w:tc>
          <w:tcPr>
            <w:tcW w:w="1134" w:type="dxa"/>
          </w:tcPr>
          <w:p w14:paraId="169B4DE9" w14:textId="77777777" w:rsidR="00596BBE" w:rsidRPr="00512E72" w:rsidRDefault="00596BBE" w:rsidP="00E33316">
            <w:pPr>
              <w:jc w:val="both"/>
              <w:rPr>
                <w:rFonts w:cstheme="minorHAnsi"/>
                <w:b/>
                <w:bCs/>
                <w:sz w:val="24"/>
                <w:szCs w:val="24"/>
              </w:rPr>
            </w:pPr>
            <w:r w:rsidRPr="00512E72">
              <w:rPr>
                <w:rFonts w:cstheme="minorHAnsi"/>
                <w:b/>
                <w:bCs/>
                <w:sz w:val="24"/>
                <w:szCs w:val="24"/>
              </w:rPr>
              <w:t>Essential</w:t>
            </w:r>
          </w:p>
        </w:tc>
        <w:tc>
          <w:tcPr>
            <w:tcW w:w="1156" w:type="dxa"/>
          </w:tcPr>
          <w:p w14:paraId="5F089A0A" w14:textId="77777777" w:rsidR="00596BBE" w:rsidRPr="00512E72" w:rsidRDefault="00596BBE" w:rsidP="00E33316">
            <w:pPr>
              <w:jc w:val="both"/>
              <w:rPr>
                <w:rFonts w:cstheme="minorHAnsi"/>
                <w:b/>
                <w:bCs/>
                <w:sz w:val="24"/>
                <w:szCs w:val="24"/>
              </w:rPr>
            </w:pPr>
            <w:r w:rsidRPr="00512E72">
              <w:rPr>
                <w:rFonts w:cstheme="minorHAnsi"/>
                <w:b/>
                <w:bCs/>
                <w:sz w:val="24"/>
                <w:szCs w:val="24"/>
              </w:rPr>
              <w:t>Desirable</w:t>
            </w:r>
          </w:p>
        </w:tc>
        <w:tc>
          <w:tcPr>
            <w:tcW w:w="1275" w:type="dxa"/>
          </w:tcPr>
          <w:p w14:paraId="680A6CE3" w14:textId="77777777" w:rsidR="00596BBE" w:rsidRPr="00512E72" w:rsidRDefault="00596BBE" w:rsidP="00E33316">
            <w:pPr>
              <w:jc w:val="both"/>
              <w:rPr>
                <w:rFonts w:cstheme="minorHAnsi"/>
                <w:b/>
                <w:bCs/>
                <w:sz w:val="24"/>
                <w:szCs w:val="24"/>
              </w:rPr>
            </w:pPr>
            <w:r w:rsidRPr="00512E72">
              <w:rPr>
                <w:rFonts w:cstheme="minorHAnsi"/>
                <w:b/>
                <w:bCs/>
                <w:sz w:val="24"/>
                <w:szCs w:val="24"/>
              </w:rPr>
              <w:t xml:space="preserve">How </w:t>
            </w:r>
          </w:p>
          <w:p w14:paraId="730038F2" w14:textId="77777777" w:rsidR="00596BBE" w:rsidRPr="00512E72" w:rsidRDefault="00596BBE" w:rsidP="00E33316">
            <w:pPr>
              <w:jc w:val="both"/>
              <w:rPr>
                <w:rFonts w:cstheme="minorHAnsi"/>
                <w:b/>
                <w:bCs/>
                <w:sz w:val="24"/>
                <w:szCs w:val="24"/>
              </w:rPr>
            </w:pPr>
            <w:r w:rsidRPr="00512E72">
              <w:rPr>
                <w:rFonts w:cstheme="minorHAnsi"/>
                <w:b/>
                <w:bCs/>
                <w:sz w:val="24"/>
                <w:szCs w:val="24"/>
              </w:rPr>
              <w:t>Assessed</w:t>
            </w:r>
          </w:p>
        </w:tc>
      </w:tr>
      <w:tr w:rsidR="00596BBE" w:rsidRPr="00512E72" w14:paraId="53FDAA30" w14:textId="77777777" w:rsidTr="008B659F">
        <w:tc>
          <w:tcPr>
            <w:tcW w:w="10348" w:type="dxa"/>
            <w:gridSpan w:val="4"/>
            <w:shd w:val="clear" w:color="auto" w:fill="BFBFBF" w:themeFill="background1" w:themeFillShade="BF"/>
          </w:tcPr>
          <w:p w14:paraId="0905F77A" w14:textId="77777777" w:rsidR="00596BBE" w:rsidRPr="00512E72" w:rsidRDefault="00596BBE" w:rsidP="00E33316">
            <w:pPr>
              <w:jc w:val="both"/>
              <w:rPr>
                <w:rFonts w:cstheme="minorHAnsi"/>
                <w:b/>
                <w:bCs/>
                <w:sz w:val="24"/>
                <w:szCs w:val="24"/>
              </w:rPr>
            </w:pPr>
            <w:r w:rsidRPr="00512E72">
              <w:rPr>
                <w:rFonts w:cstheme="minorHAnsi"/>
                <w:b/>
                <w:bCs/>
                <w:sz w:val="24"/>
                <w:szCs w:val="24"/>
              </w:rPr>
              <w:t>Education &amp; Qualifications</w:t>
            </w:r>
          </w:p>
          <w:p w14:paraId="44F3B1ED" w14:textId="77777777" w:rsidR="00596BBE" w:rsidRPr="00512E72" w:rsidRDefault="00596BBE" w:rsidP="00E33316">
            <w:pPr>
              <w:jc w:val="both"/>
              <w:rPr>
                <w:rFonts w:cstheme="minorHAnsi"/>
                <w:sz w:val="24"/>
                <w:szCs w:val="24"/>
              </w:rPr>
            </w:pPr>
          </w:p>
        </w:tc>
      </w:tr>
      <w:tr w:rsidR="00596BBE" w:rsidRPr="00512E72" w14:paraId="33E297DF" w14:textId="77777777" w:rsidTr="007238CE">
        <w:tc>
          <w:tcPr>
            <w:tcW w:w="6783" w:type="dxa"/>
          </w:tcPr>
          <w:p w14:paraId="4576CC27" w14:textId="1CD9FB4C" w:rsidR="00596BBE" w:rsidRPr="00512E72" w:rsidRDefault="00225DB5" w:rsidP="00E33316">
            <w:pPr>
              <w:jc w:val="both"/>
              <w:rPr>
                <w:rFonts w:cstheme="minorHAnsi"/>
                <w:sz w:val="24"/>
                <w:szCs w:val="24"/>
              </w:rPr>
            </w:pPr>
            <w:r w:rsidRPr="00225DB5">
              <w:rPr>
                <w:rFonts w:cstheme="minorHAnsi"/>
                <w:sz w:val="24"/>
                <w:szCs w:val="24"/>
              </w:rPr>
              <w:t>5 GCSEs at Grade C or above, including Maths and English or equivalent</w:t>
            </w:r>
          </w:p>
        </w:tc>
        <w:tc>
          <w:tcPr>
            <w:tcW w:w="1134" w:type="dxa"/>
          </w:tcPr>
          <w:p w14:paraId="7982D067" w14:textId="77777777" w:rsidR="00596BBE" w:rsidRPr="00512E72" w:rsidRDefault="00596BBE" w:rsidP="00875BC0">
            <w:pPr>
              <w:jc w:val="center"/>
              <w:rPr>
                <w:rFonts w:cstheme="minorHAnsi"/>
                <w:sz w:val="24"/>
                <w:szCs w:val="24"/>
              </w:rPr>
            </w:pPr>
            <w:r w:rsidRPr="00512E72">
              <w:rPr>
                <w:rFonts w:cstheme="minorHAnsi"/>
                <w:color w:val="000000"/>
                <w:sz w:val="24"/>
                <w:szCs w:val="24"/>
              </w:rPr>
              <w:sym w:font="Wingdings" w:char="F0FC"/>
            </w:r>
          </w:p>
        </w:tc>
        <w:tc>
          <w:tcPr>
            <w:tcW w:w="1156" w:type="dxa"/>
          </w:tcPr>
          <w:p w14:paraId="2A81F043" w14:textId="77777777" w:rsidR="00596BBE" w:rsidRPr="00512E72" w:rsidRDefault="00596BBE" w:rsidP="00E33316">
            <w:pPr>
              <w:jc w:val="both"/>
              <w:rPr>
                <w:rFonts w:cstheme="minorHAnsi"/>
                <w:sz w:val="24"/>
                <w:szCs w:val="24"/>
              </w:rPr>
            </w:pPr>
          </w:p>
        </w:tc>
        <w:tc>
          <w:tcPr>
            <w:tcW w:w="1275" w:type="dxa"/>
          </w:tcPr>
          <w:p w14:paraId="55EB0318" w14:textId="5D8DD338" w:rsidR="00596BBE" w:rsidRPr="00512E72" w:rsidRDefault="00CB39E5" w:rsidP="00E33316">
            <w:pPr>
              <w:jc w:val="both"/>
              <w:rPr>
                <w:rFonts w:cstheme="minorHAnsi"/>
                <w:sz w:val="24"/>
                <w:szCs w:val="24"/>
              </w:rPr>
            </w:pPr>
            <w:r w:rsidRPr="00512E72">
              <w:rPr>
                <w:rFonts w:cstheme="minorHAnsi"/>
                <w:sz w:val="24"/>
                <w:szCs w:val="24"/>
              </w:rPr>
              <w:t>A/</w:t>
            </w:r>
            <w:r w:rsidR="00596BBE" w:rsidRPr="00512E72">
              <w:rPr>
                <w:rFonts w:cstheme="minorHAnsi"/>
                <w:sz w:val="24"/>
                <w:szCs w:val="24"/>
              </w:rPr>
              <w:t>D</w:t>
            </w:r>
          </w:p>
        </w:tc>
      </w:tr>
      <w:tr w:rsidR="00A62297" w:rsidRPr="00512E72" w14:paraId="19A7E6BE" w14:textId="77777777" w:rsidTr="007238CE">
        <w:tc>
          <w:tcPr>
            <w:tcW w:w="6783" w:type="dxa"/>
          </w:tcPr>
          <w:p w14:paraId="14C1006A" w14:textId="4CF4DF56" w:rsidR="008909DC" w:rsidRPr="00512E72" w:rsidRDefault="00BD2141" w:rsidP="00107C6F">
            <w:pPr>
              <w:tabs>
                <w:tab w:val="left" w:pos="1050"/>
              </w:tabs>
              <w:jc w:val="both"/>
              <w:rPr>
                <w:rFonts w:cstheme="minorHAnsi"/>
                <w:sz w:val="24"/>
                <w:szCs w:val="24"/>
              </w:rPr>
            </w:pPr>
            <w:r w:rsidRPr="00BD2141">
              <w:rPr>
                <w:rFonts w:cstheme="minorHAnsi"/>
                <w:sz w:val="24"/>
                <w:szCs w:val="24"/>
              </w:rPr>
              <w:t>NVQ 4 – Learning, Development &amp; Support Services (LDSS) or equivalent</w:t>
            </w:r>
          </w:p>
        </w:tc>
        <w:tc>
          <w:tcPr>
            <w:tcW w:w="1134" w:type="dxa"/>
          </w:tcPr>
          <w:p w14:paraId="4B39A6B1" w14:textId="77777777" w:rsidR="00A62297" w:rsidRPr="00512E72" w:rsidRDefault="00A62297" w:rsidP="00875BC0">
            <w:pPr>
              <w:jc w:val="center"/>
              <w:rPr>
                <w:rFonts w:cstheme="minorHAnsi"/>
                <w:color w:val="000000"/>
                <w:sz w:val="24"/>
                <w:szCs w:val="24"/>
              </w:rPr>
            </w:pPr>
          </w:p>
        </w:tc>
        <w:tc>
          <w:tcPr>
            <w:tcW w:w="1156" w:type="dxa"/>
          </w:tcPr>
          <w:p w14:paraId="7DBCB960" w14:textId="1EC84F48" w:rsidR="00A62297" w:rsidRPr="00512E72" w:rsidRDefault="008909DC" w:rsidP="006A657E">
            <w:pPr>
              <w:jc w:val="center"/>
              <w:rPr>
                <w:rFonts w:cstheme="minorHAnsi"/>
                <w:sz w:val="24"/>
                <w:szCs w:val="24"/>
              </w:rPr>
            </w:pPr>
            <w:r w:rsidRPr="00512E72">
              <w:rPr>
                <w:rFonts w:cstheme="minorHAnsi"/>
                <w:color w:val="000000"/>
                <w:sz w:val="24"/>
                <w:szCs w:val="24"/>
              </w:rPr>
              <w:sym w:font="Wingdings" w:char="F0FC"/>
            </w:r>
          </w:p>
        </w:tc>
        <w:tc>
          <w:tcPr>
            <w:tcW w:w="1275" w:type="dxa"/>
          </w:tcPr>
          <w:p w14:paraId="4C20995A" w14:textId="6B03BDF7" w:rsidR="00A62297" w:rsidRPr="00512E72" w:rsidRDefault="00E00230" w:rsidP="00E33316">
            <w:pPr>
              <w:jc w:val="both"/>
              <w:rPr>
                <w:rFonts w:cstheme="minorHAnsi"/>
                <w:sz w:val="24"/>
                <w:szCs w:val="24"/>
              </w:rPr>
            </w:pPr>
            <w:r>
              <w:rPr>
                <w:rFonts w:cstheme="minorHAnsi"/>
                <w:sz w:val="24"/>
                <w:szCs w:val="24"/>
              </w:rPr>
              <w:t>A/I</w:t>
            </w:r>
          </w:p>
        </w:tc>
      </w:tr>
      <w:tr w:rsidR="00583F77" w:rsidRPr="00512E72" w14:paraId="689BD23D" w14:textId="77777777" w:rsidTr="007238CE">
        <w:tc>
          <w:tcPr>
            <w:tcW w:w="6783" w:type="dxa"/>
          </w:tcPr>
          <w:p w14:paraId="167189F7" w14:textId="33E918C7" w:rsidR="00583F77" w:rsidRPr="00BD2141" w:rsidRDefault="00583F77" w:rsidP="00583F77">
            <w:pPr>
              <w:spacing w:after="160" w:line="259" w:lineRule="auto"/>
              <w:rPr>
                <w:rFonts w:cstheme="minorHAnsi"/>
                <w:sz w:val="24"/>
                <w:szCs w:val="24"/>
              </w:rPr>
            </w:pPr>
            <w:r w:rsidRPr="00446C18">
              <w:rPr>
                <w:rFonts w:cstheme="minorHAnsi"/>
                <w:sz w:val="24"/>
                <w:szCs w:val="24"/>
              </w:rPr>
              <w:t xml:space="preserve">A’ Level or equivalent standard qualifications. </w:t>
            </w:r>
          </w:p>
        </w:tc>
        <w:tc>
          <w:tcPr>
            <w:tcW w:w="1134" w:type="dxa"/>
          </w:tcPr>
          <w:p w14:paraId="1CC676E4" w14:textId="77777777" w:rsidR="00583F77" w:rsidRPr="00512E72" w:rsidRDefault="00583F77" w:rsidP="00583F77">
            <w:pPr>
              <w:jc w:val="center"/>
              <w:rPr>
                <w:rFonts w:cstheme="minorHAnsi"/>
                <w:color w:val="000000"/>
                <w:sz w:val="24"/>
                <w:szCs w:val="24"/>
              </w:rPr>
            </w:pPr>
          </w:p>
        </w:tc>
        <w:tc>
          <w:tcPr>
            <w:tcW w:w="1156" w:type="dxa"/>
          </w:tcPr>
          <w:p w14:paraId="04CBB81D" w14:textId="6B630987" w:rsidR="00583F77" w:rsidRPr="00512E72" w:rsidRDefault="006A657E" w:rsidP="006A657E">
            <w:pPr>
              <w:jc w:val="center"/>
              <w:rPr>
                <w:rFonts w:cstheme="minorHAnsi"/>
                <w:color w:val="000000"/>
                <w:sz w:val="24"/>
                <w:szCs w:val="24"/>
              </w:rPr>
            </w:pPr>
            <w:r w:rsidRPr="00512E72">
              <w:rPr>
                <w:rFonts w:cstheme="minorHAnsi"/>
                <w:color w:val="000000"/>
                <w:sz w:val="24"/>
                <w:szCs w:val="24"/>
              </w:rPr>
              <w:sym w:font="Wingdings" w:char="F0FC"/>
            </w:r>
          </w:p>
        </w:tc>
        <w:tc>
          <w:tcPr>
            <w:tcW w:w="1275" w:type="dxa"/>
          </w:tcPr>
          <w:p w14:paraId="1662D541" w14:textId="31C6E99C" w:rsidR="00583F77" w:rsidRDefault="00583F77" w:rsidP="00583F77">
            <w:pPr>
              <w:jc w:val="both"/>
              <w:rPr>
                <w:rFonts w:cstheme="minorHAnsi"/>
                <w:sz w:val="24"/>
                <w:szCs w:val="24"/>
              </w:rPr>
            </w:pPr>
            <w:r w:rsidRPr="000E457C">
              <w:t>A/</w:t>
            </w:r>
            <w:r>
              <w:t>D</w:t>
            </w:r>
          </w:p>
        </w:tc>
      </w:tr>
      <w:tr w:rsidR="00583F77" w:rsidRPr="00512E72" w14:paraId="45EBEA99" w14:textId="77777777" w:rsidTr="007238CE">
        <w:tc>
          <w:tcPr>
            <w:tcW w:w="6783" w:type="dxa"/>
          </w:tcPr>
          <w:p w14:paraId="7C555B51" w14:textId="77777777" w:rsidR="00583F77" w:rsidRDefault="00583F77" w:rsidP="00583F77">
            <w:pPr>
              <w:tabs>
                <w:tab w:val="left" w:pos="1050"/>
              </w:tabs>
              <w:jc w:val="both"/>
              <w:rPr>
                <w:rFonts w:cstheme="minorHAnsi"/>
                <w:sz w:val="24"/>
                <w:szCs w:val="24"/>
              </w:rPr>
            </w:pPr>
            <w:r w:rsidRPr="00583F77">
              <w:rPr>
                <w:rFonts w:cstheme="minorHAnsi"/>
                <w:sz w:val="24"/>
                <w:szCs w:val="24"/>
              </w:rPr>
              <w:t>Graduate status or evidence of higher education.</w:t>
            </w:r>
          </w:p>
          <w:p w14:paraId="5754DE1C" w14:textId="2393355C" w:rsidR="00583F77" w:rsidRPr="00BD2141" w:rsidRDefault="00583F77" w:rsidP="00583F77">
            <w:pPr>
              <w:tabs>
                <w:tab w:val="left" w:pos="1050"/>
              </w:tabs>
              <w:jc w:val="both"/>
              <w:rPr>
                <w:rFonts w:cstheme="minorHAnsi"/>
                <w:sz w:val="24"/>
                <w:szCs w:val="24"/>
              </w:rPr>
            </w:pPr>
          </w:p>
        </w:tc>
        <w:tc>
          <w:tcPr>
            <w:tcW w:w="1134" w:type="dxa"/>
          </w:tcPr>
          <w:p w14:paraId="6DD9BCCC" w14:textId="77777777" w:rsidR="00583F77" w:rsidRPr="00512E72" w:rsidRDefault="00583F77" w:rsidP="00583F77">
            <w:pPr>
              <w:jc w:val="center"/>
              <w:rPr>
                <w:rFonts w:cstheme="minorHAnsi"/>
                <w:color w:val="000000"/>
                <w:sz w:val="24"/>
                <w:szCs w:val="24"/>
              </w:rPr>
            </w:pPr>
          </w:p>
        </w:tc>
        <w:tc>
          <w:tcPr>
            <w:tcW w:w="1156" w:type="dxa"/>
          </w:tcPr>
          <w:p w14:paraId="552CDC23" w14:textId="07638477" w:rsidR="00583F77" w:rsidRPr="00512E72" w:rsidRDefault="006A657E" w:rsidP="006A657E">
            <w:pPr>
              <w:jc w:val="center"/>
              <w:rPr>
                <w:rFonts w:cstheme="minorHAnsi"/>
                <w:color w:val="000000"/>
                <w:sz w:val="24"/>
                <w:szCs w:val="24"/>
              </w:rPr>
            </w:pPr>
            <w:r w:rsidRPr="00512E72">
              <w:rPr>
                <w:rFonts w:cstheme="minorHAnsi"/>
                <w:color w:val="000000"/>
                <w:sz w:val="24"/>
                <w:szCs w:val="24"/>
              </w:rPr>
              <w:sym w:font="Wingdings" w:char="F0FC"/>
            </w:r>
          </w:p>
        </w:tc>
        <w:tc>
          <w:tcPr>
            <w:tcW w:w="1275" w:type="dxa"/>
          </w:tcPr>
          <w:p w14:paraId="350618A3" w14:textId="1B7C9445" w:rsidR="00583F77" w:rsidRDefault="00583F77" w:rsidP="00583F77">
            <w:pPr>
              <w:jc w:val="both"/>
              <w:rPr>
                <w:rFonts w:cstheme="minorHAnsi"/>
                <w:sz w:val="24"/>
                <w:szCs w:val="24"/>
              </w:rPr>
            </w:pPr>
            <w:r w:rsidRPr="000E457C">
              <w:t>A/</w:t>
            </w:r>
            <w:r>
              <w:t>D</w:t>
            </w:r>
          </w:p>
        </w:tc>
      </w:tr>
      <w:tr w:rsidR="00A62297" w:rsidRPr="00512E72" w14:paraId="4A406EFD" w14:textId="77777777" w:rsidTr="007238CE">
        <w:tc>
          <w:tcPr>
            <w:tcW w:w="6783" w:type="dxa"/>
          </w:tcPr>
          <w:p w14:paraId="693AED18" w14:textId="77777777" w:rsidR="00A62297" w:rsidRDefault="00A869EF" w:rsidP="00452A55">
            <w:pPr>
              <w:jc w:val="both"/>
              <w:rPr>
                <w:rFonts w:ascii="Calibri" w:hAnsi="Calibri" w:cs="Calibri"/>
              </w:rPr>
            </w:pPr>
            <w:r w:rsidRPr="00712A5F">
              <w:rPr>
                <w:rFonts w:ascii="Calibri" w:hAnsi="Calibri" w:cs="Calibri"/>
              </w:rPr>
              <w:t>Willingness to obtain basic first aid certificate as a minimum level</w:t>
            </w:r>
          </w:p>
          <w:p w14:paraId="2F4FB2B4" w14:textId="3C2BC791" w:rsidR="008909DC" w:rsidRPr="00512E72" w:rsidRDefault="008909DC" w:rsidP="00452A55">
            <w:pPr>
              <w:jc w:val="both"/>
              <w:rPr>
                <w:rFonts w:cstheme="minorHAnsi"/>
                <w:sz w:val="24"/>
                <w:szCs w:val="24"/>
              </w:rPr>
            </w:pPr>
          </w:p>
        </w:tc>
        <w:tc>
          <w:tcPr>
            <w:tcW w:w="1134" w:type="dxa"/>
          </w:tcPr>
          <w:p w14:paraId="1F876315" w14:textId="059636DB" w:rsidR="00A62297" w:rsidRPr="00512E72" w:rsidRDefault="008909DC" w:rsidP="00875BC0">
            <w:pPr>
              <w:jc w:val="center"/>
              <w:rPr>
                <w:rFonts w:cstheme="minorHAnsi"/>
                <w:color w:val="000000"/>
                <w:sz w:val="24"/>
                <w:szCs w:val="24"/>
              </w:rPr>
            </w:pPr>
            <w:r w:rsidRPr="00512E72">
              <w:rPr>
                <w:rFonts w:cstheme="minorHAnsi"/>
                <w:color w:val="000000"/>
                <w:sz w:val="24"/>
                <w:szCs w:val="24"/>
              </w:rPr>
              <w:sym w:font="Wingdings" w:char="F0FC"/>
            </w:r>
          </w:p>
        </w:tc>
        <w:tc>
          <w:tcPr>
            <w:tcW w:w="1156" w:type="dxa"/>
          </w:tcPr>
          <w:p w14:paraId="27F0DF3E" w14:textId="77777777" w:rsidR="00A62297" w:rsidRPr="00512E72" w:rsidRDefault="00A62297" w:rsidP="006A657E">
            <w:pPr>
              <w:jc w:val="center"/>
              <w:rPr>
                <w:rFonts w:cstheme="minorHAnsi"/>
                <w:sz w:val="24"/>
                <w:szCs w:val="24"/>
              </w:rPr>
            </w:pPr>
          </w:p>
        </w:tc>
        <w:tc>
          <w:tcPr>
            <w:tcW w:w="1275" w:type="dxa"/>
          </w:tcPr>
          <w:p w14:paraId="5EB1135B" w14:textId="5F6D22F9" w:rsidR="00A62297" w:rsidRPr="00512E72" w:rsidRDefault="00E00230" w:rsidP="00E33316">
            <w:pPr>
              <w:jc w:val="both"/>
              <w:rPr>
                <w:rFonts w:cstheme="minorHAnsi"/>
                <w:sz w:val="24"/>
                <w:szCs w:val="24"/>
              </w:rPr>
            </w:pPr>
            <w:r>
              <w:rPr>
                <w:rFonts w:cstheme="minorHAnsi"/>
                <w:sz w:val="24"/>
                <w:szCs w:val="24"/>
              </w:rPr>
              <w:t>A/I</w:t>
            </w:r>
          </w:p>
        </w:tc>
      </w:tr>
      <w:tr w:rsidR="00A62297" w:rsidRPr="00512E72" w14:paraId="59EC82D2" w14:textId="77777777" w:rsidTr="007238CE">
        <w:tc>
          <w:tcPr>
            <w:tcW w:w="6783" w:type="dxa"/>
          </w:tcPr>
          <w:p w14:paraId="59410533" w14:textId="77777777" w:rsidR="00A62297" w:rsidRDefault="008909DC" w:rsidP="00452A55">
            <w:pPr>
              <w:jc w:val="both"/>
              <w:rPr>
                <w:rFonts w:ascii="Calibri" w:hAnsi="Calibri" w:cs="Calibri"/>
              </w:rPr>
            </w:pPr>
            <w:r w:rsidRPr="00712A5F">
              <w:rPr>
                <w:rFonts w:ascii="Calibri" w:hAnsi="Calibri" w:cs="Calibri"/>
              </w:rPr>
              <w:t>First aid certificate</w:t>
            </w:r>
          </w:p>
          <w:p w14:paraId="0BC80717" w14:textId="64CFD9C4" w:rsidR="008909DC" w:rsidRPr="00512E72" w:rsidRDefault="008909DC" w:rsidP="00452A55">
            <w:pPr>
              <w:jc w:val="both"/>
              <w:rPr>
                <w:rFonts w:cstheme="minorHAnsi"/>
                <w:sz w:val="24"/>
                <w:szCs w:val="24"/>
              </w:rPr>
            </w:pPr>
          </w:p>
        </w:tc>
        <w:tc>
          <w:tcPr>
            <w:tcW w:w="1134" w:type="dxa"/>
          </w:tcPr>
          <w:p w14:paraId="13C4C0B8" w14:textId="77777777" w:rsidR="00A62297" w:rsidRPr="00512E72" w:rsidRDefault="00A62297" w:rsidP="00875BC0">
            <w:pPr>
              <w:jc w:val="center"/>
              <w:rPr>
                <w:rFonts w:cstheme="minorHAnsi"/>
                <w:color w:val="000000"/>
                <w:sz w:val="24"/>
                <w:szCs w:val="24"/>
              </w:rPr>
            </w:pPr>
          </w:p>
        </w:tc>
        <w:tc>
          <w:tcPr>
            <w:tcW w:w="1156" w:type="dxa"/>
          </w:tcPr>
          <w:p w14:paraId="7E2211A1" w14:textId="6EC31DC9" w:rsidR="00A62297" w:rsidRPr="00512E72" w:rsidRDefault="008909DC" w:rsidP="006A657E">
            <w:pPr>
              <w:jc w:val="center"/>
              <w:rPr>
                <w:rFonts w:cstheme="minorHAnsi"/>
                <w:sz w:val="24"/>
                <w:szCs w:val="24"/>
              </w:rPr>
            </w:pPr>
            <w:r w:rsidRPr="00512E72">
              <w:rPr>
                <w:rFonts w:cstheme="minorHAnsi"/>
                <w:color w:val="000000"/>
                <w:sz w:val="24"/>
                <w:szCs w:val="24"/>
              </w:rPr>
              <w:sym w:font="Wingdings" w:char="F0FC"/>
            </w:r>
          </w:p>
        </w:tc>
        <w:tc>
          <w:tcPr>
            <w:tcW w:w="1275" w:type="dxa"/>
          </w:tcPr>
          <w:p w14:paraId="7C0B55EE" w14:textId="58E90495" w:rsidR="00A62297" w:rsidRPr="00512E72" w:rsidRDefault="008909DC" w:rsidP="00E33316">
            <w:pPr>
              <w:jc w:val="both"/>
              <w:rPr>
                <w:rFonts w:cstheme="minorHAnsi"/>
                <w:sz w:val="24"/>
                <w:szCs w:val="24"/>
              </w:rPr>
            </w:pPr>
            <w:r>
              <w:rPr>
                <w:rFonts w:cstheme="minorHAnsi"/>
                <w:sz w:val="24"/>
                <w:szCs w:val="24"/>
              </w:rPr>
              <w:t>A/D</w:t>
            </w:r>
          </w:p>
        </w:tc>
      </w:tr>
      <w:tr w:rsidR="00596BBE" w:rsidRPr="00512E72" w14:paraId="7A0E7CF9" w14:textId="77777777" w:rsidTr="00CA036B">
        <w:trPr>
          <w:trHeight w:val="259"/>
        </w:trPr>
        <w:tc>
          <w:tcPr>
            <w:tcW w:w="10348" w:type="dxa"/>
            <w:gridSpan w:val="4"/>
            <w:shd w:val="clear" w:color="auto" w:fill="BFBFBF" w:themeFill="background1" w:themeFillShade="BF"/>
          </w:tcPr>
          <w:p w14:paraId="7141C428" w14:textId="77777777" w:rsidR="00596BBE" w:rsidRPr="00512E72" w:rsidRDefault="00596BBE" w:rsidP="00E33316">
            <w:pPr>
              <w:jc w:val="both"/>
              <w:rPr>
                <w:rFonts w:cstheme="minorHAnsi"/>
                <w:b/>
                <w:bCs/>
                <w:sz w:val="24"/>
                <w:szCs w:val="24"/>
              </w:rPr>
            </w:pPr>
            <w:r w:rsidRPr="00512E72">
              <w:rPr>
                <w:rFonts w:cstheme="minorHAnsi"/>
                <w:b/>
                <w:bCs/>
                <w:sz w:val="24"/>
                <w:szCs w:val="24"/>
              </w:rPr>
              <w:t>Experience</w:t>
            </w:r>
          </w:p>
          <w:p w14:paraId="030F391B" w14:textId="77777777" w:rsidR="00596BBE" w:rsidRPr="00512E72" w:rsidRDefault="00596BBE" w:rsidP="00E33316">
            <w:pPr>
              <w:jc w:val="both"/>
              <w:rPr>
                <w:rFonts w:cstheme="minorHAnsi"/>
                <w:sz w:val="24"/>
                <w:szCs w:val="24"/>
              </w:rPr>
            </w:pPr>
          </w:p>
        </w:tc>
      </w:tr>
      <w:tr w:rsidR="000501B5" w:rsidRPr="00512E72" w14:paraId="2A8EE2F2" w14:textId="77777777" w:rsidTr="007238CE">
        <w:tc>
          <w:tcPr>
            <w:tcW w:w="6783" w:type="dxa"/>
          </w:tcPr>
          <w:p w14:paraId="18DD5732" w14:textId="4D2CB073" w:rsidR="000501B5" w:rsidRPr="00512E72" w:rsidRDefault="004B4E15" w:rsidP="00281510">
            <w:pPr>
              <w:rPr>
                <w:rFonts w:cstheme="minorHAnsi"/>
                <w:sz w:val="24"/>
                <w:szCs w:val="24"/>
              </w:rPr>
            </w:pPr>
            <w:r w:rsidRPr="004B4E15">
              <w:rPr>
                <w:rFonts w:cstheme="minorHAnsi"/>
                <w:sz w:val="24"/>
                <w:szCs w:val="24"/>
              </w:rPr>
              <w:t xml:space="preserve">Experience of working with children and young people to overcome barriers to their personal, </w:t>
            </w:r>
            <w:r w:rsidR="003F1D0D" w:rsidRPr="004B4E15">
              <w:rPr>
                <w:rFonts w:cstheme="minorHAnsi"/>
                <w:sz w:val="24"/>
                <w:szCs w:val="24"/>
              </w:rPr>
              <w:t>social,</w:t>
            </w:r>
            <w:r w:rsidRPr="004B4E15">
              <w:rPr>
                <w:rFonts w:cstheme="minorHAnsi"/>
                <w:sz w:val="24"/>
                <w:szCs w:val="24"/>
              </w:rPr>
              <w:t xml:space="preserve"> or learning development</w:t>
            </w:r>
          </w:p>
        </w:tc>
        <w:tc>
          <w:tcPr>
            <w:tcW w:w="1134" w:type="dxa"/>
          </w:tcPr>
          <w:p w14:paraId="7E66D195" w14:textId="5AE081E5" w:rsidR="000501B5" w:rsidRPr="00512E72" w:rsidRDefault="000501B5" w:rsidP="000501B5">
            <w:pPr>
              <w:jc w:val="center"/>
              <w:rPr>
                <w:rFonts w:cstheme="minorHAnsi"/>
                <w:sz w:val="24"/>
                <w:szCs w:val="24"/>
              </w:rPr>
            </w:pPr>
            <w:r w:rsidRPr="00512E72">
              <w:rPr>
                <w:rFonts w:cstheme="minorHAnsi"/>
                <w:color w:val="000000"/>
                <w:sz w:val="24"/>
                <w:szCs w:val="24"/>
              </w:rPr>
              <w:sym w:font="Wingdings" w:char="F0FC"/>
            </w:r>
          </w:p>
        </w:tc>
        <w:tc>
          <w:tcPr>
            <w:tcW w:w="1156" w:type="dxa"/>
          </w:tcPr>
          <w:p w14:paraId="498338B7" w14:textId="7013FF5E" w:rsidR="000501B5" w:rsidRPr="00512E72" w:rsidRDefault="000501B5" w:rsidP="000501B5">
            <w:pPr>
              <w:jc w:val="both"/>
              <w:rPr>
                <w:rFonts w:cstheme="minorHAnsi"/>
                <w:sz w:val="24"/>
                <w:szCs w:val="24"/>
              </w:rPr>
            </w:pPr>
          </w:p>
        </w:tc>
        <w:tc>
          <w:tcPr>
            <w:tcW w:w="1275" w:type="dxa"/>
          </w:tcPr>
          <w:p w14:paraId="4A239A6C" w14:textId="77777777" w:rsidR="000501B5" w:rsidRPr="00512E72" w:rsidRDefault="000501B5" w:rsidP="000501B5">
            <w:pPr>
              <w:jc w:val="both"/>
              <w:rPr>
                <w:rFonts w:cstheme="minorHAnsi"/>
                <w:sz w:val="24"/>
                <w:szCs w:val="24"/>
              </w:rPr>
            </w:pPr>
          </w:p>
          <w:p w14:paraId="52E8082F" w14:textId="2B8C65F5" w:rsidR="000501B5" w:rsidRPr="00512E72" w:rsidRDefault="000501B5" w:rsidP="000501B5">
            <w:pPr>
              <w:jc w:val="both"/>
              <w:rPr>
                <w:rFonts w:cstheme="minorHAnsi"/>
                <w:sz w:val="24"/>
                <w:szCs w:val="24"/>
              </w:rPr>
            </w:pPr>
            <w:r w:rsidRPr="00512E72">
              <w:rPr>
                <w:rFonts w:cstheme="minorHAnsi"/>
                <w:sz w:val="24"/>
                <w:szCs w:val="24"/>
              </w:rPr>
              <w:t>A/I</w:t>
            </w:r>
          </w:p>
        </w:tc>
      </w:tr>
      <w:tr w:rsidR="00675D21" w:rsidRPr="00512E72" w14:paraId="75DF7121" w14:textId="77777777" w:rsidTr="007238CE">
        <w:tc>
          <w:tcPr>
            <w:tcW w:w="6783" w:type="dxa"/>
          </w:tcPr>
          <w:p w14:paraId="077E9F9C" w14:textId="39BC366B" w:rsidR="00675D21" w:rsidRPr="004B4E15" w:rsidRDefault="00FD2DA8" w:rsidP="00FD2DA8">
            <w:pPr>
              <w:tabs>
                <w:tab w:val="left" w:pos="1635"/>
              </w:tabs>
              <w:rPr>
                <w:rFonts w:cstheme="minorHAnsi"/>
                <w:sz w:val="24"/>
                <w:szCs w:val="24"/>
              </w:rPr>
            </w:pPr>
            <w:r w:rsidRPr="00FD2DA8">
              <w:rPr>
                <w:rFonts w:cstheme="minorHAnsi"/>
                <w:sz w:val="24"/>
                <w:szCs w:val="24"/>
              </w:rPr>
              <w:t>Experience of working with pupils/students in a pastoral role in an educational setting</w:t>
            </w:r>
          </w:p>
        </w:tc>
        <w:tc>
          <w:tcPr>
            <w:tcW w:w="1134" w:type="dxa"/>
          </w:tcPr>
          <w:p w14:paraId="1FBDCBFC" w14:textId="77777777" w:rsidR="00675D21" w:rsidRPr="00512E72" w:rsidRDefault="00675D21" w:rsidP="000501B5">
            <w:pPr>
              <w:jc w:val="center"/>
              <w:rPr>
                <w:rFonts w:cstheme="minorHAnsi"/>
                <w:color w:val="000000"/>
                <w:sz w:val="24"/>
                <w:szCs w:val="24"/>
              </w:rPr>
            </w:pPr>
          </w:p>
        </w:tc>
        <w:tc>
          <w:tcPr>
            <w:tcW w:w="1156" w:type="dxa"/>
          </w:tcPr>
          <w:p w14:paraId="4F4751BF" w14:textId="67DF3563" w:rsidR="00675D21" w:rsidRPr="00512E72" w:rsidRDefault="00F564EA" w:rsidP="00F564EA">
            <w:pPr>
              <w:jc w:val="center"/>
              <w:rPr>
                <w:rFonts w:cstheme="minorHAnsi"/>
                <w:sz w:val="24"/>
                <w:szCs w:val="24"/>
              </w:rPr>
            </w:pPr>
            <w:r w:rsidRPr="00512E72">
              <w:rPr>
                <w:rFonts w:cstheme="minorHAnsi"/>
                <w:color w:val="000000"/>
                <w:sz w:val="24"/>
                <w:szCs w:val="24"/>
              </w:rPr>
              <w:sym w:font="Wingdings" w:char="F0FC"/>
            </w:r>
          </w:p>
        </w:tc>
        <w:tc>
          <w:tcPr>
            <w:tcW w:w="1275" w:type="dxa"/>
          </w:tcPr>
          <w:p w14:paraId="7E17E5FF" w14:textId="6CB85926" w:rsidR="00675D21" w:rsidRPr="00512E72" w:rsidRDefault="00CD4308" w:rsidP="000501B5">
            <w:pPr>
              <w:jc w:val="both"/>
              <w:rPr>
                <w:rFonts w:cstheme="minorHAnsi"/>
                <w:sz w:val="24"/>
                <w:szCs w:val="24"/>
              </w:rPr>
            </w:pPr>
            <w:r w:rsidRPr="00512E72">
              <w:rPr>
                <w:rFonts w:cstheme="minorHAnsi"/>
                <w:sz w:val="24"/>
                <w:szCs w:val="24"/>
              </w:rPr>
              <w:t>A/I</w:t>
            </w:r>
          </w:p>
        </w:tc>
      </w:tr>
      <w:tr w:rsidR="000501B5" w:rsidRPr="00512E72" w14:paraId="78885821" w14:textId="77777777" w:rsidTr="007238CE">
        <w:tc>
          <w:tcPr>
            <w:tcW w:w="6783" w:type="dxa"/>
          </w:tcPr>
          <w:p w14:paraId="46A518A8" w14:textId="32499252" w:rsidR="000501B5" w:rsidRPr="00512E72" w:rsidRDefault="00132E99" w:rsidP="00EE35EE">
            <w:pPr>
              <w:rPr>
                <w:rFonts w:cstheme="minorHAnsi"/>
                <w:sz w:val="24"/>
                <w:szCs w:val="24"/>
              </w:rPr>
            </w:pPr>
            <w:r w:rsidRPr="00132E99">
              <w:rPr>
                <w:rFonts w:cstheme="minorHAnsi"/>
                <w:sz w:val="24"/>
                <w:szCs w:val="24"/>
              </w:rPr>
              <w:t>Experience of using and integrating ICT as part of the learning process</w:t>
            </w:r>
          </w:p>
        </w:tc>
        <w:tc>
          <w:tcPr>
            <w:tcW w:w="1134" w:type="dxa"/>
          </w:tcPr>
          <w:p w14:paraId="46AFCE75" w14:textId="4940C4F7" w:rsidR="000501B5" w:rsidRPr="00512E72" w:rsidRDefault="00586F33" w:rsidP="000501B5">
            <w:pPr>
              <w:jc w:val="center"/>
              <w:rPr>
                <w:rFonts w:cstheme="minorHAnsi"/>
                <w:sz w:val="24"/>
                <w:szCs w:val="24"/>
              </w:rPr>
            </w:pPr>
            <w:r w:rsidRPr="00512E72">
              <w:rPr>
                <w:rFonts w:cstheme="minorHAnsi"/>
                <w:color w:val="000000"/>
                <w:sz w:val="24"/>
                <w:szCs w:val="24"/>
              </w:rPr>
              <w:sym w:font="Wingdings" w:char="F0FC"/>
            </w:r>
          </w:p>
        </w:tc>
        <w:tc>
          <w:tcPr>
            <w:tcW w:w="1156" w:type="dxa"/>
          </w:tcPr>
          <w:p w14:paraId="619027C8" w14:textId="29AD883C" w:rsidR="000501B5" w:rsidRPr="00512E72" w:rsidRDefault="000501B5" w:rsidP="00F564EA">
            <w:pPr>
              <w:jc w:val="center"/>
              <w:rPr>
                <w:rFonts w:cstheme="minorHAnsi"/>
                <w:sz w:val="24"/>
                <w:szCs w:val="24"/>
              </w:rPr>
            </w:pPr>
          </w:p>
        </w:tc>
        <w:tc>
          <w:tcPr>
            <w:tcW w:w="1275" w:type="dxa"/>
          </w:tcPr>
          <w:p w14:paraId="72531638" w14:textId="77777777" w:rsidR="000501B5" w:rsidRPr="00512E72" w:rsidRDefault="000501B5" w:rsidP="000501B5">
            <w:pPr>
              <w:jc w:val="both"/>
              <w:rPr>
                <w:rFonts w:cstheme="minorHAnsi"/>
                <w:sz w:val="24"/>
                <w:szCs w:val="24"/>
              </w:rPr>
            </w:pPr>
            <w:r w:rsidRPr="00512E72">
              <w:rPr>
                <w:rFonts w:cstheme="minorHAnsi"/>
                <w:sz w:val="24"/>
                <w:szCs w:val="24"/>
              </w:rPr>
              <w:t>A/I</w:t>
            </w:r>
          </w:p>
        </w:tc>
      </w:tr>
      <w:tr w:rsidR="00675D21" w:rsidRPr="00512E72" w14:paraId="39224D24" w14:textId="77777777" w:rsidTr="007238CE">
        <w:tc>
          <w:tcPr>
            <w:tcW w:w="6783" w:type="dxa"/>
          </w:tcPr>
          <w:p w14:paraId="6FE1D091" w14:textId="149068BE" w:rsidR="00675D21" w:rsidRPr="00132E99" w:rsidRDefault="005969CB" w:rsidP="005969CB">
            <w:pPr>
              <w:spacing w:after="160" w:line="259" w:lineRule="auto"/>
              <w:rPr>
                <w:rFonts w:cstheme="minorHAnsi"/>
                <w:sz w:val="24"/>
                <w:szCs w:val="24"/>
              </w:rPr>
            </w:pPr>
            <w:r w:rsidRPr="005969CB">
              <w:rPr>
                <w:rFonts w:cstheme="minorHAnsi"/>
                <w:sz w:val="24"/>
                <w:szCs w:val="24"/>
              </w:rPr>
              <w:t xml:space="preserve">Experience of supervising a team, giving </w:t>
            </w:r>
            <w:r w:rsidR="003F1D0D" w:rsidRPr="005969CB">
              <w:rPr>
                <w:rFonts w:cstheme="minorHAnsi"/>
                <w:sz w:val="24"/>
                <w:szCs w:val="24"/>
              </w:rPr>
              <w:t>instructions,</w:t>
            </w:r>
            <w:r w:rsidRPr="005969CB">
              <w:rPr>
                <w:rFonts w:cstheme="minorHAnsi"/>
                <w:sz w:val="24"/>
                <w:szCs w:val="24"/>
              </w:rPr>
              <w:t xml:space="preserve"> and checking work has been completed to set deadlines and quality standards</w:t>
            </w:r>
          </w:p>
        </w:tc>
        <w:tc>
          <w:tcPr>
            <w:tcW w:w="1134" w:type="dxa"/>
          </w:tcPr>
          <w:p w14:paraId="450B36A6" w14:textId="77777777" w:rsidR="00675D21" w:rsidRPr="00512E72" w:rsidRDefault="00675D21" w:rsidP="000501B5">
            <w:pPr>
              <w:jc w:val="center"/>
              <w:rPr>
                <w:rFonts w:cstheme="minorHAnsi"/>
                <w:color w:val="000000"/>
                <w:sz w:val="24"/>
                <w:szCs w:val="24"/>
              </w:rPr>
            </w:pPr>
          </w:p>
        </w:tc>
        <w:tc>
          <w:tcPr>
            <w:tcW w:w="1156" w:type="dxa"/>
          </w:tcPr>
          <w:p w14:paraId="5A3C4E67" w14:textId="79100EB2" w:rsidR="00675D21" w:rsidRPr="00512E72" w:rsidRDefault="00F564EA" w:rsidP="00F564EA">
            <w:pPr>
              <w:jc w:val="center"/>
              <w:rPr>
                <w:rFonts w:cstheme="minorHAnsi"/>
                <w:sz w:val="24"/>
                <w:szCs w:val="24"/>
              </w:rPr>
            </w:pPr>
            <w:r w:rsidRPr="00512E72">
              <w:rPr>
                <w:rFonts w:cstheme="minorHAnsi"/>
                <w:color w:val="000000"/>
                <w:sz w:val="24"/>
                <w:szCs w:val="24"/>
              </w:rPr>
              <w:sym w:font="Wingdings" w:char="F0FC"/>
            </w:r>
          </w:p>
        </w:tc>
        <w:tc>
          <w:tcPr>
            <w:tcW w:w="1275" w:type="dxa"/>
          </w:tcPr>
          <w:p w14:paraId="5698A5ED" w14:textId="7740F8B1" w:rsidR="00675D21" w:rsidRPr="00512E72" w:rsidRDefault="00CD4308" w:rsidP="000501B5">
            <w:pPr>
              <w:jc w:val="both"/>
              <w:rPr>
                <w:rFonts w:cstheme="minorHAnsi"/>
                <w:sz w:val="24"/>
                <w:szCs w:val="24"/>
              </w:rPr>
            </w:pPr>
            <w:r w:rsidRPr="00512E72">
              <w:rPr>
                <w:rFonts w:cstheme="minorHAnsi"/>
                <w:sz w:val="24"/>
                <w:szCs w:val="24"/>
              </w:rPr>
              <w:t>A/I</w:t>
            </w:r>
          </w:p>
        </w:tc>
      </w:tr>
      <w:tr w:rsidR="000501B5" w:rsidRPr="00512E72" w14:paraId="22D3BF8D" w14:textId="77777777" w:rsidTr="007238CE">
        <w:tc>
          <w:tcPr>
            <w:tcW w:w="6783" w:type="dxa"/>
          </w:tcPr>
          <w:p w14:paraId="298A0FE9" w14:textId="2B3F208F" w:rsidR="000501B5" w:rsidRPr="00512E72" w:rsidRDefault="00603EA4" w:rsidP="00897157">
            <w:pPr>
              <w:spacing w:after="160" w:line="259" w:lineRule="auto"/>
              <w:rPr>
                <w:rFonts w:eastAsia="Times New Roman" w:cstheme="minorHAnsi"/>
                <w:sz w:val="24"/>
                <w:szCs w:val="24"/>
              </w:rPr>
            </w:pPr>
            <w:r w:rsidRPr="00603EA4">
              <w:rPr>
                <w:rFonts w:eastAsia="Times New Roman" w:cstheme="minorHAnsi"/>
                <w:sz w:val="24"/>
                <w:szCs w:val="24"/>
              </w:rPr>
              <w:t>Experience of working in a team collaboratively to share ideas and achieve objectives</w:t>
            </w:r>
          </w:p>
        </w:tc>
        <w:tc>
          <w:tcPr>
            <w:tcW w:w="1134" w:type="dxa"/>
          </w:tcPr>
          <w:p w14:paraId="30912534" w14:textId="153723E5" w:rsidR="000501B5" w:rsidRPr="00512E72" w:rsidRDefault="000501B5" w:rsidP="000501B5">
            <w:pPr>
              <w:jc w:val="center"/>
              <w:rPr>
                <w:rFonts w:cstheme="minorHAnsi"/>
                <w:sz w:val="24"/>
                <w:szCs w:val="24"/>
              </w:rPr>
            </w:pPr>
            <w:r w:rsidRPr="00512E72">
              <w:rPr>
                <w:rFonts w:cstheme="minorHAnsi"/>
                <w:color w:val="000000"/>
                <w:sz w:val="24"/>
                <w:szCs w:val="24"/>
              </w:rPr>
              <w:sym w:font="Wingdings" w:char="F0FC"/>
            </w:r>
          </w:p>
        </w:tc>
        <w:tc>
          <w:tcPr>
            <w:tcW w:w="1156" w:type="dxa"/>
          </w:tcPr>
          <w:p w14:paraId="4B4D0146" w14:textId="4A38B202" w:rsidR="000501B5" w:rsidRPr="00512E72" w:rsidRDefault="000501B5" w:rsidP="00F564EA">
            <w:pPr>
              <w:jc w:val="center"/>
              <w:rPr>
                <w:rFonts w:cstheme="minorHAnsi"/>
                <w:color w:val="000000"/>
                <w:sz w:val="24"/>
                <w:szCs w:val="24"/>
              </w:rPr>
            </w:pPr>
          </w:p>
        </w:tc>
        <w:tc>
          <w:tcPr>
            <w:tcW w:w="1275" w:type="dxa"/>
          </w:tcPr>
          <w:p w14:paraId="6436BBE9" w14:textId="5902A341" w:rsidR="000501B5" w:rsidRPr="00512E72" w:rsidRDefault="000501B5" w:rsidP="000501B5">
            <w:pPr>
              <w:jc w:val="both"/>
              <w:rPr>
                <w:rFonts w:cstheme="minorHAnsi"/>
                <w:sz w:val="24"/>
                <w:szCs w:val="24"/>
              </w:rPr>
            </w:pPr>
            <w:r w:rsidRPr="00512E72">
              <w:rPr>
                <w:rFonts w:cstheme="minorHAnsi"/>
                <w:sz w:val="24"/>
                <w:szCs w:val="24"/>
              </w:rPr>
              <w:t>A/I</w:t>
            </w:r>
          </w:p>
        </w:tc>
      </w:tr>
      <w:tr w:rsidR="00675D21" w:rsidRPr="00512E72" w14:paraId="1986F49C" w14:textId="77777777" w:rsidTr="007238CE">
        <w:tc>
          <w:tcPr>
            <w:tcW w:w="6783" w:type="dxa"/>
          </w:tcPr>
          <w:p w14:paraId="2FE76D54" w14:textId="3171AAA5" w:rsidR="00675D21" w:rsidRPr="00603EA4" w:rsidRDefault="00CE6672" w:rsidP="00897157">
            <w:pPr>
              <w:rPr>
                <w:rFonts w:eastAsia="Times New Roman" w:cstheme="minorHAnsi"/>
                <w:sz w:val="24"/>
                <w:szCs w:val="24"/>
              </w:rPr>
            </w:pPr>
            <w:r w:rsidRPr="00CE6672">
              <w:rPr>
                <w:rFonts w:eastAsia="Times New Roman" w:cstheme="minorHAnsi"/>
                <w:sz w:val="24"/>
                <w:szCs w:val="24"/>
              </w:rPr>
              <w:t>Experience of drawing up individual action plans, monitoring their implementation and making adjustment relating to the progress of a young person or changes in their circumstances</w:t>
            </w:r>
          </w:p>
        </w:tc>
        <w:tc>
          <w:tcPr>
            <w:tcW w:w="1134" w:type="dxa"/>
          </w:tcPr>
          <w:p w14:paraId="5C5A0A2D" w14:textId="77777777" w:rsidR="00675D21" w:rsidRPr="00512E72" w:rsidRDefault="00675D21" w:rsidP="000501B5">
            <w:pPr>
              <w:jc w:val="center"/>
              <w:rPr>
                <w:rFonts w:cstheme="minorHAnsi"/>
                <w:color w:val="000000"/>
                <w:sz w:val="24"/>
                <w:szCs w:val="24"/>
              </w:rPr>
            </w:pPr>
          </w:p>
        </w:tc>
        <w:tc>
          <w:tcPr>
            <w:tcW w:w="1156" w:type="dxa"/>
          </w:tcPr>
          <w:p w14:paraId="05455850" w14:textId="7810CCE7" w:rsidR="00675D21" w:rsidRPr="00512E72" w:rsidRDefault="00F564EA" w:rsidP="00F564EA">
            <w:pPr>
              <w:jc w:val="center"/>
              <w:rPr>
                <w:rFonts w:cstheme="minorHAnsi"/>
                <w:color w:val="000000"/>
                <w:sz w:val="24"/>
                <w:szCs w:val="24"/>
              </w:rPr>
            </w:pPr>
            <w:r w:rsidRPr="00512E72">
              <w:rPr>
                <w:rFonts w:cstheme="minorHAnsi"/>
                <w:color w:val="000000"/>
                <w:sz w:val="24"/>
                <w:szCs w:val="24"/>
              </w:rPr>
              <w:sym w:font="Wingdings" w:char="F0FC"/>
            </w:r>
          </w:p>
        </w:tc>
        <w:tc>
          <w:tcPr>
            <w:tcW w:w="1275" w:type="dxa"/>
          </w:tcPr>
          <w:p w14:paraId="5059A11F" w14:textId="22DF8EFA" w:rsidR="00675D21" w:rsidRPr="00512E72" w:rsidRDefault="00CD4308" w:rsidP="000501B5">
            <w:pPr>
              <w:jc w:val="both"/>
              <w:rPr>
                <w:rFonts w:cstheme="minorHAnsi"/>
                <w:sz w:val="24"/>
                <w:szCs w:val="24"/>
              </w:rPr>
            </w:pPr>
            <w:r w:rsidRPr="00512E72">
              <w:rPr>
                <w:rFonts w:cstheme="minorHAnsi"/>
                <w:sz w:val="24"/>
                <w:szCs w:val="24"/>
              </w:rPr>
              <w:t>A/I</w:t>
            </w:r>
          </w:p>
        </w:tc>
      </w:tr>
      <w:tr w:rsidR="007238CE" w:rsidRPr="00512E72" w14:paraId="4F274964" w14:textId="77777777" w:rsidTr="007238CE">
        <w:tc>
          <w:tcPr>
            <w:tcW w:w="6783" w:type="dxa"/>
          </w:tcPr>
          <w:p w14:paraId="7D3E1B5E" w14:textId="3643B066" w:rsidR="00586F33" w:rsidRPr="00512E72" w:rsidRDefault="00675D21" w:rsidP="007238CE">
            <w:pPr>
              <w:rPr>
                <w:rFonts w:eastAsia="Times New Roman" w:cstheme="minorHAnsi"/>
                <w:sz w:val="24"/>
                <w:szCs w:val="24"/>
              </w:rPr>
            </w:pPr>
            <w:r w:rsidRPr="00675D21">
              <w:rPr>
                <w:rFonts w:eastAsia="Times New Roman" w:cstheme="minorHAnsi"/>
                <w:sz w:val="24"/>
                <w:szCs w:val="24"/>
              </w:rPr>
              <w:t xml:space="preserve">Experience of completing paperwork, writing straightforward </w:t>
            </w:r>
            <w:r w:rsidR="003F1D0D" w:rsidRPr="00675D21">
              <w:rPr>
                <w:rFonts w:eastAsia="Times New Roman" w:cstheme="minorHAnsi"/>
                <w:sz w:val="24"/>
                <w:szCs w:val="24"/>
              </w:rPr>
              <w:t>reports,</w:t>
            </w:r>
            <w:r w:rsidRPr="00675D21">
              <w:rPr>
                <w:rFonts w:eastAsia="Times New Roman" w:cstheme="minorHAnsi"/>
                <w:sz w:val="24"/>
                <w:szCs w:val="24"/>
              </w:rPr>
              <w:t xml:space="preserve"> and undertaking clerical work</w:t>
            </w:r>
          </w:p>
        </w:tc>
        <w:tc>
          <w:tcPr>
            <w:tcW w:w="1134" w:type="dxa"/>
          </w:tcPr>
          <w:p w14:paraId="52ACEEA4" w14:textId="2FE7FA77" w:rsidR="007238CE" w:rsidRPr="00512E72" w:rsidRDefault="007238CE" w:rsidP="007238CE">
            <w:pPr>
              <w:jc w:val="center"/>
              <w:rPr>
                <w:rFonts w:cstheme="minorHAnsi"/>
                <w:color w:val="000000"/>
                <w:sz w:val="24"/>
                <w:szCs w:val="24"/>
              </w:rPr>
            </w:pPr>
            <w:r w:rsidRPr="00512E72">
              <w:rPr>
                <w:rFonts w:cstheme="minorHAnsi"/>
                <w:color w:val="000000"/>
                <w:sz w:val="24"/>
                <w:szCs w:val="24"/>
              </w:rPr>
              <w:sym w:font="Wingdings" w:char="F0FC"/>
            </w:r>
          </w:p>
        </w:tc>
        <w:tc>
          <w:tcPr>
            <w:tcW w:w="1156" w:type="dxa"/>
          </w:tcPr>
          <w:p w14:paraId="4F4BEF68" w14:textId="77777777" w:rsidR="007238CE" w:rsidRPr="00512E72" w:rsidRDefault="007238CE" w:rsidP="00F564EA">
            <w:pPr>
              <w:jc w:val="center"/>
              <w:rPr>
                <w:rFonts w:cstheme="minorHAnsi"/>
                <w:color w:val="000000"/>
                <w:sz w:val="24"/>
                <w:szCs w:val="24"/>
              </w:rPr>
            </w:pPr>
          </w:p>
        </w:tc>
        <w:tc>
          <w:tcPr>
            <w:tcW w:w="1275" w:type="dxa"/>
          </w:tcPr>
          <w:p w14:paraId="2F2C3CDA" w14:textId="547CF646" w:rsidR="007238CE" w:rsidRPr="00512E72" w:rsidRDefault="007238CE" w:rsidP="007238CE">
            <w:pPr>
              <w:jc w:val="both"/>
              <w:rPr>
                <w:rFonts w:cstheme="minorHAnsi"/>
                <w:sz w:val="24"/>
                <w:szCs w:val="24"/>
              </w:rPr>
            </w:pPr>
            <w:r w:rsidRPr="00512E72">
              <w:rPr>
                <w:rFonts w:cstheme="minorHAnsi"/>
                <w:sz w:val="24"/>
                <w:szCs w:val="24"/>
              </w:rPr>
              <w:t>A/I</w:t>
            </w:r>
          </w:p>
        </w:tc>
      </w:tr>
      <w:tr w:rsidR="00596BBE" w:rsidRPr="00512E72" w14:paraId="2F513740" w14:textId="77777777" w:rsidTr="008B659F">
        <w:tc>
          <w:tcPr>
            <w:tcW w:w="10348" w:type="dxa"/>
            <w:gridSpan w:val="4"/>
            <w:shd w:val="clear" w:color="auto" w:fill="BFBFBF" w:themeFill="background1" w:themeFillShade="BF"/>
          </w:tcPr>
          <w:p w14:paraId="2C760EAB" w14:textId="77777777" w:rsidR="00596BBE" w:rsidRPr="00512E72" w:rsidRDefault="00596BBE" w:rsidP="00E33316">
            <w:pPr>
              <w:jc w:val="both"/>
              <w:rPr>
                <w:rFonts w:cstheme="minorHAnsi"/>
                <w:b/>
                <w:bCs/>
                <w:sz w:val="24"/>
                <w:szCs w:val="24"/>
              </w:rPr>
            </w:pPr>
            <w:r w:rsidRPr="00512E72">
              <w:rPr>
                <w:rFonts w:cstheme="minorHAnsi"/>
                <w:b/>
                <w:bCs/>
                <w:sz w:val="24"/>
                <w:szCs w:val="24"/>
              </w:rPr>
              <w:t>Skills &amp; Abilities</w:t>
            </w:r>
          </w:p>
          <w:p w14:paraId="481D83AC" w14:textId="77777777" w:rsidR="00596BBE" w:rsidRPr="00512E72" w:rsidRDefault="00596BBE" w:rsidP="00E33316">
            <w:pPr>
              <w:jc w:val="both"/>
              <w:rPr>
                <w:rFonts w:cstheme="minorHAnsi"/>
                <w:sz w:val="24"/>
                <w:szCs w:val="24"/>
              </w:rPr>
            </w:pPr>
          </w:p>
        </w:tc>
      </w:tr>
      <w:tr w:rsidR="00984329" w:rsidRPr="00512E72" w14:paraId="53430DCF" w14:textId="77777777" w:rsidTr="007238CE">
        <w:tc>
          <w:tcPr>
            <w:tcW w:w="6783" w:type="dxa"/>
          </w:tcPr>
          <w:p w14:paraId="09AB5119" w14:textId="77777777" w:rsidR="00EF1404" w:rsidRDefault="00560882" w:rsidP="00927C90">
            <w:pPr>
              <w:tabs>
                <w:tab w:val="left" w:pos="1680"/>
              </w:tabs>
              <w:rPr>
                <w:rFonts w:cstheme="minorHAnsi"/>
                <w:sz w:val="24"/>
                <w:szCs w:val="24"/>
              </w:rPr>
            </w:pPr>
            <w:r w:rsidRPr="00560882">
              <w:rPr>
                <w:rFonts w:cstheme="minorHAnsi"/>
                <w:sz w:val="24"/>
                <w:szCs w:val="24"/>
              </w:rPr>
              <w:t>Ability to draw up individual pastoral support plans.</w:t>
            </w:r>
          </w:p>
          <w:p w14:paraId="751CA74A" w14:textId="71D216CF" w:rsidR="00445F97" w:rsidRPr="00512E72" w:rsidRDefault="00445F97" w:rsidP="00927C90">
            <w:pPr>
              <w:tabs>
                <w:tab w:val="left" w:pos="1680"/>
              </w:tabs>
              <w:rPr>
                <w:rFonts w:cstheme="minorHAnsi"/>
                <w:sz w:val="24"/>
                <w:szCs w:val="24"/>
              </w:rPr>
            </w:pPr>
          </w:p>
        </w:tc>
        <w:tc>
          <w:tcPr>
            <w:tcW w:w="1134" w:type="dxa"/>
          </w:tcPr>
          <w:p w14:paraId="674AB1D3" w14:textId="6439AE7E" w:rsidR="00984329" w:rsidRPr="00512E72" w:rsidRDefault="00984329" w:rsidP="00984329">
            <w:pPr>
              <w:jc w:val="center"/>
              <w:rPr>
                <w:rFonts w:cstheme="minorHAnsi"/>
                <w:sz w:val="24"/>
                <w:szCs w:val="24"/>
              </w:rPr>
            </w:pPr>
            <w:r w:rsidRPr="00512E72">
              <w:rPr>
                <w:rFonts w:cstheme="minorHAnsi"/>
                <w:color w:val="000000"/>
                <w:sz w:val="24"/>
                <w:szCs w:val="24"/>
              </w:rPr>
              <w:sym w:font="Wingdings" w:char="F0FC"/>
            </w:r>
          </w:p>
        </w:tc>
        <w:tc>
          <w:tcPr>
            <w:tcW w:w="1156" w:type="dxa"/>
          </w:tcPr>
          <w:p w14:paraId="3794D3E1" w14:textId="0BD52061" w:rsidR="00984329" w:rsidRPr="00512E72" w:rsidRDefault="00984329" w:rsidP="00984329">
            <w:pPr>
              <w:jc w:val="both"/>
              <w:rPr>
                <w:rFonts w:cstheme="minorHAnsi"/>
                <w:sz w:val="24"/>
                <w:szCs w:val="24"/>
              </w:rPr>
            </w:pPr>
          </w:p>
        </w:tc>
        <w:tc>
          <w:tcPr>
            <w:tcW w:w="1275" w:type="dxa"/>
          </w:tcPr>
          <w:p w14:paraId="63912B9D" w14:textId="3A154C81" w:rsidR="00984329" w:rsidRPr="00512E72" w:rsidRDefault="00984329" w:rsidP="00984329">
            <w:pPr>
              <w:jc w:val="both"/>
              <w:rPr>
                <w:rFonts w:cstheme="minorHAnsi"/>
                <w:sz w:val="24"/>
                <w:szCs w:val="24"/>
              </w:rPr>
            </w:pPr>
            <w:r w:rsidRPr="00512E72">
              <w:rPr>
                <w:rFonts w:cstheme="minorHAnsi"/>
                <w:sz w:val="24"/>
                <w:szCs w:val="24"/>
              </w:rPr>
              <w:t>A/I</w:t>
            </w:r>
          </w:p>
        </w:tc>
      </w:tr>
      <w:tr w:rsidR="00984329" w:rsidRPr="00512E72" w14:paraId="19B7A1DA" w14:textId="77777777" w:rsidTr="007238CE">
        <w:tc>
          <w:tcPr>
            <w:tcW w:w="6783" w:type="dxa"/>
          </w:tcPr>
          <w:p w14:paraId="13A0C36A" w14:textId="5C16AB1D" w:rsidR="00EF1404" w:rsidRPr="00512E72" w:rsidRDefault="00A45611" w:rsidP="00984329">
            <w:pPr>
              <w:tabs>
                <w:tab w:val="left" w:pos="429"/>
              </w:tabs>
              <w:rPr>
                <w:rFonts w:cstheme="minorHAnsi"/>
                <w:sz w:val="24"/>
                <w:szCs w:val="24"/>
              </w:rPr>
            </w:pPr>
            <w:r w:rsidRPr="00A45611">
              <w:rPr>
                <w:rFonts w:cstheme="minorHAnsi"/>
                <w:sz w:val="24"/>
                <w:szCs w:val="24"/>
              </w:rPr>
              <w:t xml:space="preserve">Communication skills to influence, persuade, </w:t>
            </w:r>
            <w:r w:rsidR="003F1D0D" w:rsidRPr="00A45611">
              <w:rPr>
                <w:rFonts w:cstheme="minorHAnsi"/>
                <w:sz w:val="24"/>
                <w:szCs w:val="24"/>
              </w:rPr>
              <w:t>motivate,</w:t>
            </w:r>
            <w:r w:rsidRPr="00A45611">
              <w:rPr>
                <w:rFonts w:cstheme="minorHAnsi"/>
                <w:sz w:val="24"/>
                <w:szCs w:val="24"/>
              </w:rPr>
              <w:t xml:space="preserve"> and engage with a wide range of children, young </w:t>
            </w:r>
            <w:r w:rsidR="003F1D0D" w:rsidRPr="00A45611">
              <w:rPr>
                <w:rFonts w:cstheme="minorHAnsi"/>
                <w:sz w:val="24"/>
                <w:szCs w:val="24"/>
              </w:rPr>
              <w:t>people,</w:t>
            </w:r>
            <w:r w:rsidRPr="00A45611">
              <w:rPr>
                <w:rFonts w:cstheme="minorHAnsi"/>
                <w:sz w:val="24"/>
                <w:szCs w:val="24"/>
              </w:rPr>
              <w:t xml:space="preserve"> and their families</w:t>
            </w:r>
          </w:p>
        </w:tc>
        <w:tc>
          <w:tcPr>
            <w:tcW w:w="1134" w:type="dxa"/>
          </w:tcPr>
          <w:p w14:paraId="197580B1" w14:textId="77777777" w:rsidR="00984329" w:rsidRPr="00512E72" w:rsidRDefault="00984329" w:rsidP="00984329">
            <w:pPr>
              <w:jc w:val="center"/>
              <w:rPr>
                <w:rFonts w:cstheme="minorHAnsi"/>
                <w:sz w:val="24"/>
                <w:szCs w:val="24"/>
              </w:rPr>
            </w:pPr>
            <w:r w:rsidRPr="00512E72">
              <w:rPr>
                <w:rFonts w:cstheme="minorHAnsi"/>
                <w:color w:val="000000"/>
                <w:sz w:val="24"/>
                <w:szCs w:val="24"/>
              </w:rPr>
              <w:sym w:font="Wingdings" w:char="F0FC"/>
            </w:r>
          </w:p>
        </w:tc>
        <w:tc>
          <w:tcPr>
            <w:tcW w:w="1156" w:type="dxa"/>
          </w:tcPr>
          <w:p w14:paraId="4BD6CF35" w14:textId="77777777" w:rsidR="00984329" w:rsidRPr="00512E72" w:rsidRDefault="00984329" w:rsidP="00984329">
            <w:pPr>
              <w:jc w:val="both"/>
              <w:rPr>
                <w:rFonts w:cstheme="minorHAnsi"/>
                <w:sz w:val="24"/>
                <w:szCs w:val="24"/>
              </w:rPr>
            </w:pPr>
          </w:p>
        </w:tc>
        <w:tc>
          <w:tcPr>
            <w:tcW w:w="1275" w:type="dxa"/>
          </w:tcPr>
          <w:p w14:paraId="0AD7F3FB" w14:textId="77777777" w:rsidR="00984329" w:rsidRPr="00512E72" w:rsidRDefault="00984329" w:rsidP="00984329">
            <w:pPr>
              <w:jc w:val="both"/>
              <w:rPr>
                <w:rFonts w:cstheme="minorHAnsi"/>
                <w:sz w:val="24"/>
                <w:szCs w:val="24"/>
              </w:rPr>
            </w:pPr>
            <w:r w:rsidRPr="00512E72">
              <w:rPr>
                <w:rFonts w:cstheme="minorHAnsi"/>
                <w:sz w:val="24"/>
                <w:szCs w:val="24"/>
              </w:rPr>
              <w:t>A/I</w:t>
            </w:r>
          </w:p>
        </w:tc>
      </w:tr>
      <w:tr w:rsidR="00984329" w:rsidRPr="00512E72" w14:paraId="73E503CF" w14:textId="77777777" w:rsidTr="007238CE">
        <w:tc>
          <w:tcPr>
            <w:tcW w:w="6783" w:type="dxa"/>
          </w:tcPr>
          <w:p w14:paraId="34C8EE7B" w14:textId="374D4154" w:rsidR="00984329" w:rsidRPr="00512E72" w:rsidRDefault="006B30DF" w:rsidP="00DD4839">
            <w:pPr>
              <w:spacing w:after="160" w:line="259" w:lineRule="auto"/>
              <w:rPr>
                <w:rFonts w:cstheme="minorHAnsi"/>
                <w:sz w:val="24"/>
                <w:szCs w:val="24"/>
              </w:rPr>
            </w:pPr>
            <w:r w:rsidRPr="006B30DF">
              <w:rPr>
                <w:rFonts w:cstheme="minorHAnsi"/>
                <w:sz w:val="24"/>
                <w:szCs w:val="24"/>
              </w:rPr>
              <w:lastRenderedPageBreak/>
              <w:t>Interpersonal skills to form and maintain positive working relationships with pupils, their families, colleagues, and other education/healthcare professionals and partner organisations</w:t>
            </w:r>
          </w:p>
        </w:tc>
        <w:tc>
          <w:tcPr>
            <w:tcW w:w="1134" w:type="dxa"/>
          </w:tcPr>
          <w:p w14:paraId="1B71A6B3" w14:textId="77777777" w:rsidR="00984329" w:rsidRPr="00512E72" w:rsidRDefault="00984329" w:rsidP="00984329">
            <w:pPr>
              <w:jc w:val="center"/>
              <w:rPr>
                <w:rFonts w:cstheme="minorHAnsi"/>
                <w:sz w:val="24"/>
                <w:szCs w:val="24"/>
              </w:rPr>
            </w:pPr>
            <w:r w:rsidRPr="00512E72">
              <w:rPr>
                <w:rFonts w:cstheme="minorHAnsi"/>
                <w:color w:val="000000"/>
                <w:sz w:val="24"/>
                <w:szCs w:val="24"/>
              </w:rPr>
              <w:sym w:font="Wingdings" w:char="F0FC"/>
            </w:r>
          </w:p>
        </w:tc>
        <w:tc>
          <w:tcPr>
            <w:tcW w:w="1156" w:type="dxa"/>
          </w:tcPr>
          <w:p w14:paraId="7214D579" w14:textId="77777777" w:rsidR="00984329" w:rsidRPr="00512E72" w:rsidRDefault="00984329" w:rsidP="00984329">
            <w:pPr>
              <w:jc w:val="both"/>
              <w:rPr>
                <w:rFonts w:cstheme="minorHAnsi"/>
                <w:sz w:val="24"/>
                <w:szCs w:val="24"/>
              </w:rPr>
            </w:pPr>
          </w:p>
        </w:tc>
        <w:tc>
          <w:tcPr>
            <w:tcW w:w="1275" w:type="dxa"/>
          </w:tcPr>
          <w:p w14:paraId="244E88DB" w14:textId="77777777" w:rsidR="00984329" w:rsidRPr="00512E72" w:rsidRDefault="00984329" w:rsidP="00984329">
            <w:pPr>
              <w:jc w:val="both"/>
              <w:rPr>
                <w:rFonts w:cstheme="minorHAnsi"/>
                <w:sz w:val="24"/>
                <w:szCs w:val="24"/>
              </w:rPr>
            </w:pPr>
            <w:r w:rsidRPr="00512E72">
              <w:rPr>
                <w:rFonts w:cstheme="minorHAnsi"/>
                <w:sz w:val="24"/>
                <w:szCs w:val="24"/>
              </w:rPr>
              <w:t>A/I</w:t>
            </w:r>
          </w:p>
        </w:tc>
      </w:tr>
      <w:tr w:rsidR="00680DF7" w:rsidRPr="00512E72" w14:paraId="0CCE3365" w14:textId="77777777" w:rsidTr="007238CE">
        <w:tc>
          <w:tcPr>
            <w:tcW w:w="6783" w:type="dxa"/>
          </w:tcPr>
          <w:p w14:paraId="5F355E05" w14:textId="1DFE027D" w:rsidR="00680DF7" w:rsidRPr="00512E72" w:rsidRDefault="00680DF7" w:rsidP="00680DF7">
            <w:pPr>
              <w:rPr>
                <w:rFonts w:cstheme="minorHAnsi"/>
                <w:sz w:val="24"/>
                <w:szCs w:val="24"/>
              </w:rPr>
            </w:pPr>
            <w:r w:rsidRPr="00AB3D52">
              <w:rPr>
                <w:rFonts w:cstheme="minorHAnsi"/>
                <w:sz w:val="24"/>
                <w:szCs w:val="24"/>
              </w:rPr>
              <w:t xml:space="preserve">Listening skills to support children, young </w:t>
            </w:r>
            <w:r w:rsidR="003F1D0D" w:rsidRPr="00AB3D52">
              <w:rPr>
                <w:rFonts w:cstheme="minorHAnsi"/>
                <w:sz w:val="24"/>
                <w:szCs w:val="24"/>
              </w:rPr>
              <w:t>people,</w:t>
            </w:r>
            <w:r w:rsidRPr="00AB3D52">
              <w:rPr>
                <w:rFonts w:cstheme="minorHAnsi"/>
                <w:sz w:val="24"/>
                <w:szCs w:val="24"/>
              </w:rPr>
              <w:t xml:space="preserve"> and their families through understanding their point of view in a non-judgemental approach</w:t>
            </w:r>
          </w:p>
        </w:tc>
        <w:tc>
          <w:tcPr>
            <w:tcW w:w="1134" w:type="dxa"/>
          </w:tcPr>
          <w:p w14:paraId="1D64BD43" w14:textId="09B40002" w:rsidR="00680DF7" w:rsidRPr="00512E72" w:rsidRDefault="00680DF7" w:rsidP="00680DF7">
            <w:pPr>
              <w:jc w:val="center"/>
              <w:rPr>
                <w:rFonts w:cstheme="minorHAnsi"/>
                <w:color w:val="000000"/>
                <w:sz w:val="24"/>
                <w:szCs w:val="24"/>
              </w:rPr>
            </w:pPr>
            <w:r w:rsidRPr="00F47AB9">
              <w:rPr>
                <w:rFonts w:cstheme="minorHAnsi"/>
                <w:color w:val="000000"/>
                <w:sz w:val="24"/>
                <w:szCs w:val="24"/>
              </w:rPr>
              <w:sym w:font="Wingdings" w:char="F0FC"/>
            </w:r>
          </w:p>
        </w:tc>
        <w:tc>
          <w:tcPr>
            <w:tcW w:w="1156" w:type="dxa"/>
          </w:tcPr>
          <w:p w14:paraId="3CBD65D8" w14:textId="77777777" w:rsidR="00680DF7" w:rsidRPr="00512E72" w:rsidRDefault="00680DF7" w:rsidP="00680DF7">
            <w:pPr>
              <w:jc w:val="both"/>
              <w:rPr>
                <w:rFonts w:cstheme="minorHAnsi"/>
                <w:sz w:val="24"/>
                <w:szCs w:val="24"/>
              </w:rPr>
            </w:pPr>
          </w:p>
        </w:tc>
        <w:tc>
          <w:tcPr>
            <w:tcW w:w="1275" w:type="dxa"/>
          </w:tcPr>
          <w:p w14:paraId="48F8D347" w14:textId="11671817" w:rsidR="00680DF7" w:rsidRPr="00512E72" w:rsidRDefault="00680DF7" w:rsidP="00680DF7">
            <w:pPr>
              <w:jc w:val="both"/>
              <w:rPr>
                <w:rFonts w:cstheme="minorHAnsi"/>
                <w:sz w:val="24"/>
                <w:szCs w:val="24"/>
              </w:rPr>
            </w:pPr>
            <w:r w:rsidRPr="002147F3">
              <w:t>A/I</w:t>
            </w:r>
          </w:p>
        </w:tc>
      </w:tr>
      <w:tr w:rsidR="00680DF7" w:rsidRPr="00512E72" w14:paraId="5A27DBDB" w14:textId="77777777" w:rsidTr="007238CE">
        <w:tc>
          <w:tcPr>
            <w:tcW w:w="6783" w:type="dxa"/>
          </w:tcPr>
          <w:p w14:paraId="59EB337F" w14:textId="319640FA" w:rsidR="00680DF7" w:rsidRPr="00512E72" w:rsidRDefault="00680DF7" w:rsidP="00680DF7">
            <w:pPr>
              <w:spacing w:after="160" w:line="259" w:lineRule="auto"/>
              <w:rPr>
                <w:rFonts w:cstheme="minorHAnsi"/>
                <w:sz w:val="24"/>
                <w:szCs w:val="24"/>
              </w:rPr>
            </w:pPr>
            <w:r w:rsidRPr="0021596F">
              <w:rPr>
                <w:rFonts w:cstheme="minorHAnsi"/>
                <w:sz w:val="24"/>
                <w:szCs w:val="24"/>
              </w:rPr>
              <w:t>Creative skills to develop options and alternatives that will support children and young people to engage in the learning process</w:t>
            </w:r>
          </w:p>
        </w:tc>
        <w:tc>
          <w:tcPr>
            <w:tcW w:w="1134" w:type="dxa"/>
          </w:tcPr>
          <w:p w14:paraId="2F236442" w14:textId="5970F8EF" w:rsidR="00680DF7" w:rsidRPr="00512E72" w:rsidRDefault="00680DF7" w:rsidP="00680DF7">
            <w:pPr>
              <w:jc w:val="center"/>
              <w:rPr>
                <w:rFonts w:cstheme="minorHAnsi"/>
                <w:color w:val="000000"/>
                <w:sz w:val="24"/>
                <w:szCs w:val="24"/>
              </w:rPr>
            </w:pPr>
            <w:r w:rsidRPr="00F47AB9">
              <w:rPr>
                <w:rFonts w:cstheme="minorHAnsi"/>
                <w:color w:val="000000"/>
                <w:sz w:val="24"/>
                <w:szCs w:val="24"/>
              </w:rPr>
              <w:sym w:font="Wingdings" w:char="F0FC"/>
            </w:r>
          </w:p>
        </w:tc>
        <w:tc>
          <w:tcPr>
            <w:tcW w:w="1156" w:type="dxa"/>
          </w:tcPr>
          <w:p w14:paraId="7BC9F8A3" w14:textId="77777777" w:rsidR="00680DF7" w:rsidRPr="00512E72" w:rsidRDefault="00680DF7" w:rsidP="00680DF7">
            <w:pPr>
              <w:jc w:val="both"/>
              <w:rPr>
                <w:rFonts w:cstheme="minorHAnsi"/>
                <w:sz w:val="24"/>
                <w:szCs w:val="24"/>
              </w:rPr>
            </w:pPr>
          </w:p>
        </w:tc>
        <w:tc>
          <w:tcPr>
            <w:tcW w:w="1275" w:type="dxa"/>
          </w:tcPr>
          <w:p w14:paraId="0E547C0E" w14:textId="3B13ECBE" w:rsidR="00680DF7" w:rsidRPr="00512E72" w:rsidRDefault="00680DF7" w:rsidP="00680DF7">
            <w:pPr>
              <w:jc w:val="both"/>
              <w:rPr>
                <w:rFonts w:cstheme="minorHAnsi"/>
                <w:sz w:val="24"/>
                <w:szCs w:val="24"/>
              </w:rPr>
            </w:pPr>
            <w:r w:rsidRPr="002147F3">
              <w:t>A/I</w:t>
            </w:r>
          </w:p>
        </w:tc>
      </w:tr>
      <w:tr w:rsidR="00680DF7" w:rsidRPr="00512E72" w14:paraId="501FB7E8" w14:textId="77777777" w:rsidTr="007238CE">
        <w:tc>
          <w:tcPr>
            <w:tcW w:w="6783" w:type="dxa"/>
          </w:tcPr>
          <w:p w14:paraId="4ABCB233" w14:textId="7FBEF51E" w:rsidR="00680DF7" w:rsidRPr="00512E72" w:rsidRDefault="00680DF7" w:rsidP="00680DF7">
            <w:pPr>
              <w:rPr>
                <w:rFonts w:cstheme="minorHAnsi"/>
                <w:sz w:val="24"/>
                <w:szCs w:val="24"/>
              </w:rPr>
            </w:pPr>
            <w:r w:rsidRPr="0005527E">
              <w:rPr>
                <w:rFonts w:cstheme="minorHAnsi"/>
                <w:sz w:val="24"/>
                <w:szCs w:val="24"/>
              </w:rPr>
              <w:t>Analytical skills to interpret information and to solve problems, which could require in-depth investigation, and make recommendations for action</w:t>
            </w:r>
          </w:p>
        </w:tc>
        <w:tc>
          <w:tcPr>
            <w:tcW w:w="1134" w:type="dxa"/>
          </w:tcPr>
          <w:p w14:paraId="440D351B" w14:textId="5E0AD49B" w:rsidR="00680DF7" w:rsidRPr="00512E72" w:rsidRDefault="00680DF7" w:rsidP="00680DF7">
            <w:pPr>
              <w:jc w:val="center"/>
              <w:rPr>
                <w:rFonts w:cstheme="minorHAnsi"/>
                <w:color w:val="000000"/>
                <w:sz w:val="24"/>
                <w:szCs w:val="24"/>
              </w:rPr>
            </w:pPr>
            <w:r w:rsidRPr="00F47AB9">
              <w:rPr>
                <w:rFonts w:cstheme="minorHAnsi"/>
                <w:color w:val="000000"/>
                <w:sz w:val="24"/>
                <w:szCs w:val="24"/>
              </w:rPr>
              <w:sym w:font="Wingdings" w:char="F0FC"/>
            </w:r>
          </w:p>
        </w:tc>
        <w:tc>
          <w:tcPr>
            <w:tcW w:w="1156" w:type="dxa"/>
          </w:tcPr>
          <w:p w14:paraId="49BB19D6" w14:textId="77777777" w:rsidR="00680DF7" w:rsidRPr="00512E72" w:rsidRDefault="00680DF7" w:rsidP="00680DF7">
            <w:pPr>
              <w:jc w:val="both"/>
              <w:rPr>
                <w:rFonts w:cstheme="minorHAnsi"/>
                <w:sz w:val="24"/>
                <w:szCs w:val="24"/>
              </w:rPr>
            </w:pPr>
          </w:p>
        </w:tc>
        <w:tc>
          <w:tcPr>
            <w:tcW w:w="1275" w:type="dxa"/>
          </w:tcPr>
          <w:p w14:paraId="29DAF618" w14:textId="48019CD3" w:rsidR="00680DF7" w:rsidRPr="00512E72" w:rsidRDefault="00680DF7" w:rsidP="00680DF7">
            <w:pPr>
              <w:jc w:val="both"/>
              <w:rPr>
                <w:rFonts w:cstheme="minorHAnsi"/>
                <w:sz w:val="24"/>
                <w:szCs w:val="24"/>
              </w:rPr>
            </w:pPr>
            <w:r w:rsidRPr="002147F3">
              <w:t>A/I</w:t>
            </w:r>
            <w:r>
              <w:t>/T</w:t>
            </w:r>
          </w:p>
        </w:tc>
      </w:tr>
      <w:tr w:rsidR="00680DF7" w:rsidRPr="00512E72" w14:paraId="546A2A09" w14:textId="77777777" w:rsidTr="007238CE">
        <w:tc>
          <w:tcPr>
            <w:tcW w:w="6783" w:type="dxa"/>
          </w:tcPr>
          <w:p w14:paraId="4479108F" w14:textId="77777777" w:rsidR="00680DF7" w:rsidRDefault="00680DF7" w:rsidP="00680DF7">
            <w:pPr>
              <w:rPr>
                <w:rFonts w:cstheme="minorHAnsi"/>
                <w:sz w:val="24"/>
                <w:szCs w:val="24"/>
              </w:rPr>
            </w:pPr>
            <w:r w:rsidRPr="00A33F11">
              <w:rPr>
                <w:rFonts w:cstheme="minorHAnsi"/>
                <w:sz w:val="24"/>
                <w:szCs w:val="24"/>
              </w:rPr>
              <w:t>Organisational skills to manage time effectively, meet potentially conflicting deadlines and work without close supervision</w:t>
            </w:r>
          </w:p>
          <w:p w14:paraId="6CBF112C" w14:textId="3A6D2B11" w:rsidR="00680DF7" w:rsidRPr="00512E72" w:rsidRDefault="00680DF7" w:rsidP="00680DF7">
            <w:pPr>
              <w:rPr>
                <w:rFonts w:cstheme="minorHAnsi"/>
                <w:sz w:val="24"/>
                <w:szCs w:val="24"/>
              </w:rPr>
            </w:pPr>
          </w:p>
        </w:tc>
        <w:tc>
          <w:tcPr>
            <w:tcW w:w="1134" w:type="dxa"/>
          </w:tcPr>
          <w:p w14:paraId="7902A364" w14:textId="608B367E" w:rsidR="00680DF7" w:rsidRPr="00512E72" w:rsidRDefault="00680DF7" w:rsidP="00680DF7">
            <w:pPr>
              <w:jc w:val="center"/>
              <w:rPr>
                <w:rFonts w:cstheme="minorHAnsi"/>
                <w:color w:val="000000"/>
                <w:sz w:val="24"/>
                <w:szCs w:val="24"/>
              </w:rPr>
            </w:pPr>
            <w:r w:rsidRPr="00F47AB9">
              <w:rPr>
                <w:rFonts w:cstheme="minorHAnsi"/>
                <w:color w:val="000000"/>
                <w:sz w:val="24"/>
                <w:szCs w:val="24"/>
              </w:rPr>
              <w:sym w:font="Wingdings" w:char="F0FC"/>
            </w:r>
          </w:p>
        </w:tc>
        <w:tc>
          <w:tcPr>
            <w:tcW w:w="1156" w:type="dxa"/>
          </w:tcPr>
          <w:p w14:paraId="75432E6F" w14:textId="77777777" w:rsidR="00680DF7" w:rsidRPr="00512E72" w:rsidRDefault="00680DF7" w:rsidP="00680DF7">
            <w:pPr>
              <w:jc w:val="both"/>
              <w:rPr>
                <w:rFonts w:cstheme="minorHAnsi"/>
                <w:sz w:val="24"/>
                <w:szCs w:val="24"/>
              </w:rPr>
            </w:pPr>
          </w:p>
        </w:tc>
        <w:tc>
          <w:tcPr>
            <w:tcW w:w="1275" w:type="dxa"/>
          </w:tcPr>
          <w:p w14:paraId="2D5942F3" w14:textId="009FF15D" w:rsidR="00680DF7" w:rsidRPr="00512E72" w:rsidRDefault="00680DF7" w:rsidP="00680DF7">
            <w:pPr>
              <w:jc w:val="both"/>
              <w:rPr>
                <w:rFonts w:cstheme="minorHAnsi"/>
                <w:sz w:val="24"/>
                <w:szCs w:val="24"/>
              </w:rPr>
            </w:pPr>
            <w:r w:rsidRPr="002147F3">
              <w:t>A/I</w:t>
            </w:r>
          </w:p>
        </w:tc>
      </w:tr>
      <w:tr w:rsidR="00596BBE" w:rsidRPr="00512E72" w14:paraId="0131D478" w14:textId="77777777" w:rsidTr="00124A61">
        <w:trPr>
          <w:trHeight w:val="274"/>
        </w:trPr>
        <w:tc>
          <w:tcPr>
            <w:tcW w:w="10348" w:type="dxa"/>
            <w:gridSpan w:val="4"/>
            <w:shd w:val="clear" w:color="auto" w:fill="BFBFBF" w:themeFill="background1" w:themeFillShade="BF"/>
          </w:tcPr>
          <w:p w14:paraId="2BCEBCD9" w14:textId="77777777" w:rsidR="00596BBE" w:rsidRPr="00512E72" w:rsidRDefault="00596BBE" w:rsidP="00E33316">
            <w:pPr>
              <w:jc w:val="both"/>
              <w:rPr>
                <w:rFonts w:cstheme="minorHAnsi"/>
                <w:b/>
                <w:bCs/>
                <w:sz w:val="24"/>
                <w:szCs w:val="24"/>
              </w:rPr>
            </w:pPr>
            <w:r w:rsidRPr="00512E72">
              <w:rPr>
                <w:rFonts w:cstheme="minorHAnsi"/>
                <w:b/>
                <w:bCs/>
                <w:sz w:val="24"/>
                <w:szCs w:val="24"/>
              </w:rPr>
              <w:t>Knowledge</w:t>
            </w:r>
          </w:p>
          <w:p w14:paraId="352FADF8" w14:textId="77777777" w:rsidR="00596BBE" w:rsidRPr="00512E72" w:rsidRDefault="00596BBE" w:rsidP="00E33316">
            <w:pPr>
              <w:jc w:val="both"/>
              <w:rPr>
                <w:rFonts w:cstheme="minorHAnsi"/>
                <w:sz w:val="24"/>
                <w:szCs w:val="24"/>
              </w:rPr>
            </w:pPr>
          </w:p>
        </w:tc>
      </w:tr>
      <w:tr w:rsidR="009644AF" w:rsidRPr="00512E72" w14:paraId="468C5921" w14:textId="77777777" w:rsidTr="007238CE">
        <w:tc>
          <w:tcPr>
            <w:tcW w:w="6783" w:type="dxa"/>
          </w:tcPr>
          <w:p w14:paraId="3A59EAE9" w14:textId="65D75CC0" w:rsidR="0074612D" w:rsidRPr="00512E72" w:rsidRDefault="00BB3315" w:rsidP="00392B9F">
            <w:pPr>
              <w:rPr>
                <w:rFonts w:eastAsia="Times New Roman" w:cstheme="minorHAnsi"/>
                <w:sz w:val="24"/>
                <w:szCs w:val="24"/>
              </w:rPr>
            </w:pPr>
            <w:r w:rsidRPr="00BB3315">
              <w:rPr>
                <w:rFonts w:eastAsia="Times New Roman" w:cstheme="minorHAnsi"/>
                <w:sz w:val="24"/>
                <w:szCs w:val="24"/>
              </w:rPr>
              <w:t>Knowledge and understanding of the range of potential barriers to learning faced by children</w:t>
            </w:r>
            <w:r w:rsidR="00B523AB">
              <w:t xml:space="preserve"> </w:t>
            </w:r>
            <w:r w:rsidR="00B523AB" w:rsidRPr="00B523AB">
              <w:rPr>
                <w:rFonts w:eastAsia="Times New Roman" w:cstheme="minorHAnsi"/>
                <w:sz w:val="24"/>
                <w:szCs w:val="24"/>
              </w:rPr>
              <w:t>and young people</w:t>
            </w:r>
          </w:p>
        </w:tc>
        <w:tc>
          <w:tcPr>
            <w:tcW w:w="1134" w:type="dxa"/>
          </w:tcPr>
          <w:p w14:paraId="2695B3AE" w14:textId="6D23DA1D" w:rsidR="009644AF" w:rsidRPr="00512E72" w:rsidRDefault="009644AF" w:rsidP="009644AF">
            <w:pPr>
              <w:jc w:val="center"/>
              <w:rPr>
                <w:rFonts w:cstheme="minorHAnsi"/>
                <w:sz w:val="24"/>
                <w:szCs w:val="24"/>
              </w:rPr>
            </w:pPr>
            <w:r w:rsidRPr="00512E72">
              <w:rPr>
                <w:rFonts w:cstheme="minorHAnsi"/>
                <w:color w:val="000000"/>
                <w:sz w:val="24"/>
                <w:szCs w:val="24"/>
              </w:rPr>
              <w:sym w:font="Wingdings" w:char="F0FC"/>
            </w:r>
          </w:p>
        </w:tc>
        <w:tc>
          <w:tcPr>
            <w:tcW w:w="1156" w:type="dxa"/>
          </w:tcPr>
          <w:p w14:paraId="581AD52E" w14:textId="77777777" w:rsidR="009644AF" w:rsidRPr="00512E72" w:rsidRDefault="009644AF" w:rsidP="009644AF">
            <w:pPr>
              <w:jc w:val="both"/>
              <w:rPr>
                <w:rFonts w:cstheme="minorHAnsi"/>
                <w:color w:val="000000"/>
                <w:sz w:val="24"/>
                <w:szCs w:val="24"/>
              </w:rPr>
            </w:pPr>
          </w:p>
        </w:tc>
        <w:tc>
          <w:tcPr>
            <w:tcW w:w="1275" w:type="dxa"/>
          </w:tcPr>
          <w:p w14:paraId="18711DAE" w14:textId="45787243" w:rsidR="009644AF" w:rsidRPr="00512E72" w:rsidRDefault="009644AF" w:rsidP="009644AF">
            <w:pPr>
              <w:jc w:val="both"/>
              <w:rPr>
                <w:rFonts w:cstheme="minorHAnsi"/>
                <w:sz w:val="24"/>
                <w:szCs w:val="24"/>
              </w:rPr>
            </w:pPr>
            <w:r w:rsidRPr="00512E72">
              <w:rPr>
                <w:rFonts w:cstheme="minorHAnsi"/>
                <w:sz w:val="24"/>
                <w:szCs w:val="24"/>
              </w:rPr>
              <w:t>A/I</w:t>
            </w:r>
          </w:p>
        </w:tc>
      </w:tr>
      <w:tr w:rsidR="009644AF" w:rsidRPr="00512E72" w14:paraId="119D042D" w14:textId="77777777" w:rsidTr="007238CE">
        <w:tc>
          <w:tcPr>
            <w:tcW w:w="6783" w:type="dxa"/>
          </w:tcPr>
          <w:p w14:paraId="1FD467CF" w14:textId="491679F3" w:rsidR="0074612D" w:rsidRPr="00512E72" w:rsidRDefault="00D22D29" w:rsidP="009756C3">
            <w:pPr>
              <w:rPr>
                <w:rFonts w:eastAsia="Times New Roman" w:cstheme="minorHAnsi"/>
                <w:sz w:val="24"/>
                <w:szCs w:val="24"/>
              </w:rPr>
            </w:pPr>
            <w:r w:rsidRPr="00D22D29">
              <w:rPr>
                <w:rFonts w:eastAsia="Times New Roman" w:cstheme="minorHAnsi"/>
                <w:sz w:val="24"/>
                <w:szCs w:val="24"/>
              </w:rPr>
              <w:t>Understanding of how these barriers can be overcome or mitigated to reduce their impact on children and young people</w:t>
            </w:r>
          </w:p>
        </w:tc>
        <w:tc>
          <w:tcPr>
            <w:tcW w:w="1134" w:type="dxa"/>
          </w:tcPr>
          <w:p w14:paraId="329F28EC" w14:textId="2A61BB59" w:rsidR="009644AF" w:rsidRPr="00512E72" w:rsidRDefault="00890AD9" w:rsidP="009644AF">
            <w:pPr>
              <w:jc w:val="center"/>
              <w:rPr>
                <w:rFonts w:cstheme="minorHAnsi"/>
                <w:color w:val="000000"/>
                <w:sz w:val="24"/>
                <w:szCs w:val="24"/>
              </w:rPr>
            </w:pPr>
            <w:r w:rsidRPr="00512E72">
              <w:rPr>
                <w:rFonts w:cstheme="minorHAnsi"/>
                <w:color w:val="000000"/>
                <w:sz w:val="24"/>
                <w:szCs w:val="24"/>
              </w:rPr>
              <w:sym w:font="Wingdings" w:char="F0FC"/>
            </w:r>
          </w:p>
        </w:tc>
        <w:tc>
          <w:tcPr>
            <w:tcW w:w="1156" w:type="dxa"/>
          </w:tcPr>
          <w:p w14:paraId="1EF1AC78" w14:textId="025D0F5E" w:rsidR="009644AF" w:rsidRPr="00512E72" w:rsidRDefault="009644AF" w:rsidP="009644AF">
            <w:pPr>
              <w:jc w:val="both"/>
              <w:rPr>
                <w:rFonts w:cstheme="minorHAnsi"/>
                <w:color w:val="000000"/>
                <w:sz w:val="24"/>
                <w:szCs w:val="24"/>
              </w:rPr>
            </w:pPr>
          </w:p>
        </w:tc>
        <w:tc>
          <w:tcPr>
            <w:tcW w:w="1275" w:type="dxa"/>
          </w:tcPr>
          <w:p w14:paraId="38723D0E" w14:textId="38C45945" w:rsidR="009644AF" w:rsidRPr="00512E72" w:rsidRDefault="009644AF" w:rsidP="009644AF">
            <w:pPr>
              <w:jc w:val="both"/>
              <w:rPr>
                <w:rFonts w:cstheme="minorHAnsi"/>
                <w:sz w:val="24"/>
                <w:szCs w:val="24"/>
              </w:rPr>
            </w:pPr>
            <w:r w:rsidRPr="00512E72">
              <w:rPr>
                <w:rFonts w:cstheme="minorHAnsi"/>
                <w:sz w:val="24"/>
                <w:szCs w:val="24"/>
              </w:rPr>
              <w:t>A/I</w:t>
            </w:r>
          </w:p>
        </w:tc>
      </w:tr>
      <w:tr w:rsidR="00CF1273" w:rsidRPr="00512E72" w14:paraId="0D2613C8" w14:textId="77777777" w:rsidTr="007238CE">
        <w:tc>
          <w:tcPr>
            <w:tcW w:w="6783" w:type="dxa"/>
          </w:tcPr>
          <w:p w14:paraId="51A61B8F" w14:textId="25F89A88" w:rsidR="00CF1273" w:rsidRPr="00D22D29" w:rsidRDefault="00CF1273" w:rsidP="00CF1273">
            <w:pPr>
              <w:rPr>
                <w:rFonts w:eastAsia="Times New Roman" w:cstheme="minorHAnsi"/>
                <w:sz w:val="24"/>
                <w:szCs w:val="24"/>
              </w:rPr>
            </w:pPr>
            <w:r w:rsidRPr="00001999">
              <w:rPr>
                <w:rFonts w:eastAsia="Times New Roman" w:cstheme="minorHAnsi"/>
                <w:sz w:val="24"/>
                <w:szCs w:val="24"/>
              </w:rPr>
              <w:t>Knowledge of relevant legislation and government initiatives and how that relates to the curriculum within the school</w:t>
            </w:r>
          </w:p>
        </w:tc>
        <w:tc>
          <w:tcPr>
            <w:tcW w:w="1134" w:type="dxa"/>
          </w:tcPr>
          <w:p w14:paraId="6C7C191C" w14:textId="36569E74" w:rsidR="00CF1273" w:rsidRPr="00512E72" w:rsidRDefault="00CF1273" w:rsidP="00CF1273">
            <w:pPr>
              <w:jc w:val="center"/>
              <w:rPr>
                <w:rFonts w:cstheme="minorHAnsi"/>
                <w:color w:val="000000"/>
                <w:sz w:val="24"/>
                <w:szCs w:val="24"/>
              </w:rPr>
            </w:pPr>
            <w:r w:rsidRPr="00711FDF">
              <w:rPr>
                <w:rFonts w:cstheme="minorHAnsi"/>
                <w:color w:val="000000"/>
                <w:sz w:val="24"/>
                <w:szCs w:val="24"/>
              </w:rPr>
              <w:sym w:font="Wingdings" w:char="F0FC"/>
            </w:r>
          </w:p>
        </w:tc>
        <w:tc>
          <w:tcPr>
            <w:tcW w:w="1156" w:type="dxa"/>
          </w:tcPr>
          <w:p w14:paraId="6FDC310B" w14:textId="77777777" w:rsidR="00CF1273" w:rsidRPr="00512E72" w:rsidRDefault="00CF1273" w:rsidP="00CF1273">
            <w:pPr>
              <w:jc w:val="both"/>
              <w:rPr>
                <w:rFonts w:cstheme="minorHAnsi"/>
                <w:color w:val="000000"/>
                <w:sz w:val="24"/>
                <w:szCs w:val="24"/>
              </w:rPr>
            </w:pPr>
          </w:p>
        </w:tc>
        <w:tc>
          <w:tcPr>
            <w:tcW w:w="1275" w:type="dxa"/>
          </w:tcPr>
          <w:p w14:paraId="6D526629" w14:textId="0D77A79D" w:rsidR="00CF1273" w:rsidRPr="00512E72" w:rsidRDefault="00CF1273" w:rsidP="00CF1273">
            <w:pPr>
              <w:jc w:val="both"/>
              <w:rPr>
                <w:rFonts w:cstheme="minorHAnsi"/>
                <w:sz w:val="24"/>
                <w:szCs w:val="24"/>
              </w:rPr>
            </w:pPr>
            <w:r w:rsidRPr="00B065A4">
              <w:t>A/I</w:t>
            </w:r>
          </w:p>
        </w:tc>
      </w:tr>
      <w:tr w:rsidR="00CF1273" w:rsidRPr="00512E72" w14:paraId="696826F5" w14:textId="77777777" w:rsidTr="007238CE">
        <w:tc>
          <w:tcPr>
            <w:tcW w:w="6783" w:type="dxa"/>
          </w:tcPr>
          <w:p w14:paraId="7AE5379F" w14:textId="3BD1A6C5" w:rsidR="00CF1273" w:rsidRPr="00D22D29" w:rsidRDefault="00CF1273" w:rsidP="00CF1273">
            <w:pPr>
              <w:spacing w:after="160" w:line="259" w:lineRule="auto"/>
              <w:rPr>
                <w:rFonts w:eastAsia="Times New Roman" w:cstheme="minorHAnsi"/>
                <w:sz w:val="24"/>
                <w:szCs w:val="24"/>
              </w:rPr>
            </w:pPr>
            <w:r w:rsidRPr="004B6D56">
              <w:rPr>
                <w:rFonts w:eastAsia="Times New Roman" w:cstheme="minorHAnsi"/>
                <w:sz w:val="24"/>
                <w:szCs w:val="24"/>
              </w:rPr>
              <w:t>Knowledge of data protection, safeguarding and child protection issues and an understanding of appropriate action to take if a disclosure is made</w:t>
            </w:r>
          </w:p>
        </w:tc>
        <w:tc>
          <w:tcPr>
            <w:tcW w:w="1134" w:type="dxa"/>
          </w:tcPr>
          <w:p w14:paraId="4693D808" w14:textId="6FFF92B5" w:rsidR="00CF1273" w:rsidRPr="00512E72" w:rsidRDefault="00CF1273" w:rsidP="00CF1273">
            <w:pPr>
              <w:jc w:val="center"/>
              <w:rPr>
                <w:rFonts w:cstheme="minorHAnsi"/>
                <w:color w:val="000000"/>
                <w:sz w:val="24"/>
                <w:szCs w:val="24"/>
              </w:rPr>
            </w:pPr>
            <w:r w:rsidRPr="00711FDF">
              <w:rPr>
                <w:rFonts w:cstheme="minorHAnsi"/>
                <w:color w:val="000000"/>
                <w:sz w:val="24"/>
                <w:szCs w:val="24"/>
              </w:rPr>
              <w:sym w:font="Wingdings" w:char="F0FC"/>
            </w:r>
          </w:p>
        </w:tc>
        <w:tc>
          <w:tcPr>
            <w:tcW w:w="1156" w:type="dxa"/>
          </w:tcPr>
          <w:p w14:paraId="30D37BC1" w14:textId="77777777" w:rsidR="00CF1273" w:rsidRPr="00512E72" w:rsidRDefault="00CF1273" w:rsidP="00CF1273">
            <w:pPr>
              <w:jc w:val="both"/>
              <w:rPr>
                <w:rFonts w:cstheme="minorHAnsi"/>
                <w:color w:val="000000"/>
                <w:sz w:val="24"/>
                <w:szCs w:val="24"/>
              </w:rPr>
            </w:pPr>
          </w:p>
        </w:tc>
        <w:tc>
          <w:tcPr>
            <w:tcW w:w="1275" w:type="dxa"/>
          </w:tcPr>
          <w:p w14:paraId="3C3F7494" w14:textId="582B9AE4" w:rsidR="00CF1273" w:rsidRPr="00512E72" w:rsidRDefault="00CF1273" w:rsidP="00CF1273">
            <w:pPr>
              <w:jc w:val="both"/>
              <w:rPr>
                <w:rFonts w:cstheme="minorHAnsi"/>
                <w:sz w:val="24"/>
                <w:szCs w:val="24"/>
              </w:rPr>
            </w:pPr>
            <w:r w:rsidRPr="00B065A4">
              <w:t>A/I</w:t>
            </w:r>
          </w:p>
        </w:tc>
      </w:tr>
      <w:tr w:rsidR="00596BBE" w:rsidRPr="00512E72" w14:paraId="7900A702" w14:textId="77777777" w:rsidTr="008B659F">
        <w:tc>
          <w:tcPr>
            <w:tcW w:w="10348" w:type="dxa"/>
            <w:gridSpan w:val="4"/>
            <w:shd w:val="clear" w:color="auto" w:fill="BFBFBF" w:themeFill="background1" w:themeFillShade="BF"/>
          </w:tcPr>
          <w:p w14:paraId="2495F8FC" w14:textId="77777777" w:rsidR="00596BBE" w:rsidRPr="00512E72" w:rsidRDefault="00596BBE" w:rsidP="00E33316">
            <w:pPr>
              <w:jc w:val="both"/>
              <w:rPr>
                <w:rFonts w:cstheme="minorHAnsi"/>
                <w:b/>
                <w:bCs/>
                <w:sz w:val="24"/>
                <w:szCs w:val="24"/>
              </w:rPr>
            </w:pPr>
            <w:r w:rsidRPr="00512E72">
              <w:rPr>
                <w:rFonts w:cstheme="minorHAnsi"/>
                <w:b/>
                <w:bCs/>
                <w:sz w:val="24"/>
                <w:szCs w:val="24"/>
              </w:rPr>
              <w:t>Work Circumstances</w:t>
            </w:r>
          </w:p>
          <w:p w14:paraId="287DB11E" w14:textId="77777777" w:rsidR="00596BBE" w:rsidRPr="00512E72" w:rsidRDefault="00596BBE" w:rsidP="00E33316">
            <w:pPr>
              <w:jc w:val="both"/>
              <w:rPr>
                <w:rFonts w:cstheme="minorHAnsi"/>
                <w:b/>
                <w:bCs/>
                <w:sz w:val="24"/>
                <w:szCs w:val="24"/>
              </w:rPr>
            </w:pPr>
          </w:p>
        </w:tc>
      </w:tr>
      <w:tr w:rsidR="00F31F57" w:rsidRPr="00512E72" w14:paraId="4A4C357A" w14:textId="77777777" w:rsidTr="007238CE">
        <w:tc>
          <w:tcPr>
            <w:tcW w:w="6783" w:type="dxa"/>
          </w:tcPr>
          <w:p w14:paraId="46DB92A4" w14:textId="77777777" w:rsidR="003A554F" w:rsidRPr="00512E72" w:rsidRDefault="003A554F" w:rsidP="003A554F">
            <w:pPr>
              <w:tabs>
                <w:tab w:val="left" w:pos="429"/>
              </w:tabs>
              <w:rPr>
                <w:rFonts w:cstheme="minorHAnsi"/>
                <w:sz w:val="24"/>
                <w:szCs w:val="24"/>
              </w:rPr>
            </w:pPr>
            <w:bookmarkStart w:id="1" w:name="_Hlk125108856"/>
            <w:r w:rsidRPr="00512E72">
              <w:rPr>
                <w:rFonts w:cstheme="minorHAnsi"/>
                <w:sz w:val="24"/>
                <w:szCs w:val="24"/>
              </w:rPr>
              <w:t>To work flexibly as the workload demands</w:t>
            </w:r>
          </w:p>
          <w:p w14:paraId="7D633F7B" w14:textId="73BD7918" w:rsidR="00F31F57" w:rsidRPr="00512E72" w:rsidRDefault="00F31F57" w:rsidP="00E33316">
            <w:pPr>
              <w:pStyle w:val="BodyText"/>
              <w:jc w:val="both"/>
              <w:rPr>
                <w:rFonts w:asciiTheme="minorHAnsi" w:hAnsiTheme="minorHAnsi" w:cstheme="minorHAnsi"/>
                <w:szCs w:val="24"/>
              </w:rPr>
            </w:pPr>
          </w:p>
        </w:tc>
        <w:tc>
          <w:tcPr>
            <w:tcW w:w="1134" w:type="dxa"/>
          </w:tcPr>
          <w:p w14:paraId="6387539B" w14:textId="3A43E3FA" w:rsidR="00F31F57" w:rsidRPr="00512E72" w:rsidRDefault="003546CD" w:rsidP="009560C4">
            <w:pPr>
              <w:jc w:val="center"/>
              <w:rPr>
                <w:rFonts w:cstheme="minorHAnsi"/>
                <w:sz w:val="24"/>
                <w:szCs w:val="24"/>
              </w:rPr>
            </w:pPr>
            <w:r w:rsidRPr="00512E72">
              <w:rPr>
                <w:rFonts w:cstheme="minorHAnsi"/>
                <w:color w:val="000000"/>
                <w:sz w:val="24"/>
                <w:szCs w:val="24"/>
              </w:rPr>
              <w:sym w:font="Wingdings" w:char="F0FC"/>
            </w:r>
          </w:p>
        </w:tc>
        <w:tc>
          <w:tcPr>
            <w:tcW w:w="1156" w:type="dxa"/>
          </w:tcPr>
          <w:p w14:paraId="599F6050" w14:textId="77777777" w:rsidR="00F31F57" w:rsidRPr="00512E72" w:rsidRDefault="00F31F57" w:rsidP="00E33316">
            <w:pPr>
              <w:jc w:val="both"/>
              <w:rPr>
                <w:rFonts w:cstheme="minorHAnsi"/>
                <w:sz w:val="24"/>
                <w:szCs w:val="24"/>
              </w:rPr>
            </w:pPr>
          </w:p>
        </w:tc>
        <w:tc>
          <w:tcPr>
            <w:tcW w:w="1275" w:type="dxa"/>
          </w:tcPr>
          <w:p w14:paraId="523EB255" w14:textId="52F144AE" w:rsidR="00F31F57" w:rsidRPr="00512E72" w:rsidRDefault="00F31F57" w:rsidP="00E33316">
            <w:pPr>
              <w:jc w:val="both"/>
              <w:rPr>
                <w:rFonts w:cstheme="minorHAnsi"/>
                <w:sz w:val="24"/>
                <w:szCs w:val="24"/>
              </w:rPr>
            </w:pPr>
            <w:r w:rsidRPr="00512E72">
              <w:rPr>
                <w:rFonts w:cstheme="minorHAnsi"/>
                <w:sz w:val="24"/>
                <w:szCs w:val="24"/>
              </w:rPr>
              <w:t>I</w:t>
            </w:r>
          </w:p>
        </w:tc>
      </w:tr>
      <w:tr w:rsidR="009560C4" w:rsidRPr="00512E72" w14:paraId="78421A5B" w14:textId="77777777" w:rsidTr="007238CE">
        <w:tc>
          <w:tcPr>
            <w:tcW w:w="6783" w:type="dxa"/>
          </w:tcPr>
          <w:p w14:paraId="62138F2B" w14:textId="3F4A174C" w:rsidR="00555A4F" w:rsidRPr="00512E72" w:rsidRDefault="007E50CB" w:rsidP="00F96BCB">
            <w:pPr>
              <w:rPr>
                <w:rFonts w:cstheme="minorHAnsi"/>
                <w:sz w:val="24"/>
                <w:szCs w:val="24"/>
              </w:rPr>
            </w:pPr>
            <w:r w:rsidRPr="007E50CB">
              <w:rPr>
                <w:rFonts w:ascii="Calibri" w:eastAsia="Times New Roman" w:hAnsi="Calibri" w:cs="Calibri"/>
                <w:sz w:val="24"/>
                <w:szCs w:val="24"/>
              </w:rPr>
              <w:t>To work occasionally out of school hours which may include home visits.</w:t>
            </w:r>
          </w:p>
        </w:tc>
        <w:tc>
          <w:tcPr>
            <w:tcW w:w="1134" w:type="dxa"/>
          </w:tcPr>
          <w:p w14:paraId="23685E62" w14:textId="1561BBDF" w:rsidR="009560C4" w:rsidRPr="00512E72" w:rsidRDefault="009560C4" w:rsidP="009560C4">
            <w:pPr>
              <w:jc w:val="center"/>
              <w:rPr>
                <w:rFonts w:cstheme="minorHAnsi"/>
                <w:color w:val="000000"/>
                <w:sz w:val="24"/>
                <w:szCs w:val="24"/>
              </w:rPr>
            </w:pPr>
            <w:r w:rsidRPr="00512E72">
              <w:rPr>
                <w:rFonts w:cstheme="minorHAnsi"/>
                <w:color w:val="000000"/>
                <w:sz w:val="24"/>
                <w:szCs w:val="24"/>
              </w:rPr>
              <w:sym w:font="Wingdings" w:char="F0FC"/>
            </w:r>
          </w:p>
        </w:tc>
        <w:tc>
          <w:tcPr>
            <w:tcW w:w="1156" w:type="dxa"/>
          </w:tcPr>
          <w:p w14:paraId="75F98F71" w14:textId="77777777" w:rsidR="009560C4" w:rsidRPr="00512E72" w:rsidRDefault="009560C4" w:rsidP="00E33316">
            <w:pPr>
              <w:jc w:val="both"/>
              <w:rPr>
                <w:rFonts w:cstheme="minorHAnsi"/>
                <w:sz w:val="24"/>
                <w:szCs w:val="24"/>
              </w:rPr>
            </w:pPr>
          </w:p>
        </w:tc>
        <w:tc>
          <w:tcPr>
            <w:tcW w:w="1275" w:type="dxa"/>
          </w:tcPr>
          <w:p w14:paraId="0200EAF3" w14:textId="61711EF2" w:rsidR="009560C4" w:rsidRPr="00512E72" w:rsidRDefault="009560C4" w:rsidP="00E33316">
            <w:pPr>
              <w:jc w:val="both"/>
              <w:rPr>
                <w:rFonts w:cstheme="minorHAnsi"/>
                <w:sz w:val="24"/>
                <w:szCs w:val="24"/>
              </w:rPr>
            </w:pPr>
            <w:r w:rsidRPr="00512E72">
              <w:rPr>
                <w:rFonts w:cstheme="minorHAnsi"/>
                <w:sz w:val="24"/>
                <w:szCs w:val="24"/>
              </w:rPr>
              <w:t>I</w:t>
            </w:r>
          </w:p>
        </w:tc>
      </w:tr>
    </w:tbl>
    <w:bookmarkEnd w:id="1"/>
    <w:p w14:paraId="02CB8964" w14:textId="47D93689" w:rsidR="00596BBE" w:rsidRPr="00512E72" w:rsidRDefault="00596BBE" w:rsidP="00E33316">
      <w:pPr>
        <w:pStyle w:val="Footer"/>
        <w:jc w:val="both"/>
        <w:rPr>
          <w:rFonts w:cstheme="minorHAnsi"/>
          <w:sz w:val="24"/>
          <w:szCs w:val="24"/>
        </w:rPr>
      </w:pPr>
      <w:r w:rsidRPr="00512E72">
        <w:rPr>
          <w:rFonts w:cstheme="minorHAnsi"/>
          <w:sz w:val="24"/>
          <w:szCs w:val="24"/>
        </w:rPr>
        <w:t xml:space="preserve">Key:     I = Interview      R = References </w:t>
      </w:r>
      <w:r w:rsidRPr="00512E72">
        <w:rPr>
          <w:rFonts w:cstheme="minorHAnsi"/>
          <w:sz w:val="24"/>
          <w:szCs w:val="24"/>
        </w:rPr>
        <w:tab/>
        <w:t xml:space="preserve">    A = Application     D = Documentation    T = Test</w:t>
      </w:r>
    </w:p>
    <w:sectPr w:rsidR="00596BBE" w:rsidRPr="00512E72">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6C2C2" w14:textId="77777777" w:rsidR="003B6F4C" w:rsidRDefault="003B6F4C" w:rsidP="00BC5B42">
      <w:pPr>
        <w:spacing w:after="0" w:line="240" w:lineRule="auto"/>
      </w:pPr>
      <w:r>
        <w:separator/>
      </w:r>
    </w:p>
  </w:endnote>
  <w:endnote w:type="continuationSeparator" w:id="0">
    <w:p w14:paraId="367DC2BA" w14:textId="77777777" w:rsidR="003B6F4C" w:rsidRDefault="003B6F4C" w:rsidP="00BC5B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w:altName w:val="Palatino Linotype"/>
    <w:charset w:val="00"/>
    <w:family w:val="roman"/>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D0E40" w14:textId="77777777" w:rsidR="007E50CB" w:rsidRDefault="007E50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9767975"/>
      <w:docPartObj>
        <w:docPartGallery w:val="Page Numbers (Bottom of Page)"/>
        <w:docPartUnique/>
      </w:docPartObj>
    </w:sdtPr>
    <w:sdtEndPr>
      <w:rPr>
        <w:noProof/>
      </w:rPr>
    </w:sdtEndPr>
    <w:sdtContent>
      <w:p w14:paraId="0C972418" w14:textId="516F93D7" w:rsidR="00FD5DB0" w:rsidRDefault="00FD5DB0">
        <w:pPr>
          <w:pStyle w:val="Footer"/>
        </w:pPr>
        <w:r>
          <w:fldChar w:fldCharType="begin"/>
        </w:r>
        <w:r>
          <w:instrText xml:space="preserve"> PAGE   \* MERGEFORMAT </w:instrText>
        </w:r>
        <w:r>
          <w:fldChar w:fldCharType="separate"/>
        </w:r>
        <w:r>
          <w:rPr>
            <w:noProof/>
          </w:rPr>
          <w:t>2</w:t>
        </w:r>
        <w:r>
          <w:rPr>
            <w:noProof/>
          </w:rPr>
          <w:fldChar w:fldCharType="end"/>
        </w:r>
      </w:p>
    </w:sdtContent>
  </w:sdt>
  <w:p w14:paraId="6C9F7226" w14:textId="77777777" w:rsidR="00FD5DB0" w:rsidRDefault="00FD5DB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B4623" w14:textId="77777777" w:rsidR="007E50CB" w:rsidRDefault="007E50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686004" w14:textId="77777777" w:rsidR="003B6F4C" w:rsidRDefault="003B6F4C" w:rsidP="00BC5B42">
      <w:pPr>
        <w:spacing w:after="0" w:line="240" w:lineRule="auto"/>
      </w:pPr>
      <w:r>
        <w:separator/>
      </w:r>
    </w:p>
  </w:footnote>
  <w:footnote w:type="continuationSeparator" w:id="0">
    <w:p w14:paraId="666E972C" w14:textId="77777777" w:rsidR="003B6F4C" w:rsidRDefault="003B6F4C" w:rsidP="00BC5B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8FB4B" w14:textId="77777777" w:rsidR="007E50CB" w:rsidRDefault="007E50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6C984" w14:textId="3A5FEB5D" w:rsidR="00BC5B42" w:rsidRDefault="00C20A31" w:rsidP="00C20A31">
    <w:pPr>
      <w:pStyle w:val="Header"/>
      <w:jc w:val="right"/>
    </w:pPr>
    <w:r w:rsidRPr="00B1779A">
      <w:rPr>
        <w:noProof/>
        <w:sz w:val="20"/>
      </w:rPr>
      <w:drawing>
        <wp:inline distT="0" distB="0" distL="0" distR="0" wp14:anchorId="0B4D7FCD" wp14:editId="176C668B">
          <wp:extent cx="438150" cy="428625"/>
          <wp:effectExtent l="0" t="0" r="0" b="9525"/>
          <wp:docPr id="1" name="Picture 1" descr="Gold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ldCre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C860D" w14:textId="77777777" w:rsidR="007E50CB" w:rsidRDefault="007E50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2" type="#_x0000_t75" style="width:209.25pt;height:332.25pt" o:bullet="t">
        <v:imagedata r:id="rId1" o:title="TK_LOGO_POINTER_RGB_bullet_blue"/>
      </v:shape>
    </w:pict>
  </w:numPicBullet>
  <w:abstractNum w:abstractNumId="0" w15:restartNumberingAfterBreak="0">
    <w:nsid w:val="04821C11"/>
    <w:multiLevelType w:val="hybridMultilevel"/>
    <w:tmpl w:val="6AD04F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7C14DB"/>
    <w:multiLevelType w:val="hybridMultilevel"/>
    <w:tmpl w:val="B65ED2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230ACD"/>
    <w:multiLevelType w:val="hybridMultilevel"/>
    <w:tmpl w:val="1C9C02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72C24"/>
    <w:multiLevelType w:val="hybridMultilevel"/>
    <w:tmpl w:val="0466232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83501B6"/>
    <w:multiLevelType w:val="hybridMultilevel"/>
    <w:tmpl w:val="52AE3C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8F72366"/>
    <w:multiLevelType w:val="hybridMultilevel"/>
    <w:tmpl w:val="EEB652E2"/>
    <w:lvl w:ilvl="0" w:tplc="0809000B">
      <w:start w:val="1"/>
      <w:numFmt w:val="bullet"/>
      <w:lvlText w:val=""/>
      <w:lvlJc w:val="left"/>
      <w:pPr>
        <w:ind w:left="1060" w:hanging="360"/>
      </w:pPr>
      <w:rPr>
        <w:rFonts w:ascii="Wingdings" w:hAnsi="Wingdings" w:hint="default"/>
      </w:rPr>
    </w:lvl>
    <w:lvl w:ilvl="1" w:tplc="08090003" w:tentative="1">
      <w:start w:val="1"/>
      <w:numFmt w:val="bullet"/>
      <w:lvlText w:val="o"/>
      <w:lvlJc w:val="left"/>
      <w:pPr>
        <w:ind w:left="1780" w:hanging="360"/>
      </w:pPr>
      <w:rPr>
        <w:rFonts w:ascii="Courier New" w:hAnsi="Courier New" w:cs="Courier New" w:hint="default"/>
      </w:rPr>
    </w:lvl>
    <w:lvl w:ilvl="2" w:tplc="08090005" w:tentative="1">
      <w:start w:val="1"/>
      <w:numFmt w:val="bullet"/>
      <w:lvlText w:val=""/>
      <w:lvlJc w:val="left"/>
      <w:pPr>
        <w:ind w:left="2500" w:hanging="360"/>
      </w:pPr>
      <w:rPr>
        <w:rFonts w:ascii="Wingdings" w:hAnsi="Wingdings" w:hint="default"/>
      </w:rPr>
    </w:lvl>
    <w:lvl w:ilvl="3" w:tplc="08090001" w:tentative="1">
      <w:start w:val="1"/>
      <w:numFmt w:val="bullet"/>
      <w:lvlText w:val=""/>
      <w:lvlJc w:val="left"/>
      <w:pPr>
        <w:ind w:left="3220" w:hanging="360"/>
      </w:pPr>
      <w:rPr>
        <w:rFonts w:ascii="Symbol" w:hAnsi="Symbol" w:hint="default"/>
      </w:rPr>
    </w:lvl>
    <w:lvl w:ilvl="4" w:tplc="08090003" w:tentative="1">
      <w:start w:val="1"/>
      <w:numFmt w:val="bullet"/>
      <w:lvlText w:val="o"/>
      <w:lvlJc w:val="left"/>
      <w:pPr>
        <w:ind w:left="3940" w:hanging="360"/>
      </w:pPr>
      <w:rPr>
        <w:rFonts w:ascii="Courier New" w:hAnsi="Courier New" w:cs="Courier New" w:hint="default"/>
      </w:rPr>
    </w:lvl>
    <w:lvl w:ilvl="5" w:tplc="08090005" w:tentative="1">
      <w:start w:val="1"/>
      <w:numFmt w:val="bullet"/>
      <w:lvlText w:val=""/>
      <w:lvlJc w:val="left"/>
      <w:pPr>
        <w:ind w:left="4660" w:hanging="360"/>
      </w:pPr>
      <w:rPr>
        <w:rFonts w:ascii="Wingdings" w:hAnsi="Wingdings" w:hint="default"/>
      </w:rPr>
    </w:lvl>
    <w:lvl w:ilvl="6" w:tplc="08090001" w:tentative="1">
      <w:start w:val="1"/>
      <w:numFmt w:val="bullet"/>
      <w:lvlText w:val=""/>
      <w:lvlJc w:val="left"/>
      <w:pPr>
        <w:ind w:left="5380" w:hanging="360"/>
      </w:pPr>
      <w:rPr>
        <w:rFonts w:ascii="Symbol" w:hAnsi="Symbol" w:hint="default"/>
      </w:rPr>
    </w:lvl>
    <w:lvl w:ilvl="7" w:tplc="08090003" w:tentative="1">
      <w:start w:val="1"/>
      <w:numFmt w:val="bullet"/>
      <w:lvlText w:val="o"/>
      <w:lvlJc w:val="left"/>
      <w:pPr>
        <w:ind w:left="6100" w:hanging="360"/>
      </w:pPr>
      <w:rPr>
        <w:rFonts w:ascii="Courier New" w:hAnsi="Courier New" w:cs="Courier New" w:hint="default"/>
      </w:rPr>
    </w:lvl>
    <w:lvl w:ilvl="8" w:tplc="08090005" w:tentative="1">
      <w:start w:val="1"/>
      <w:numFmt w:val="bullet"/>
      <w:lvlText w:val=""/>
      <w:lvlJc w:val="left"/>
      <w:pPr>
        <w:ind w:left="6820" w:hanging="360"/>
      </w:pPr>
      <w:rPr>
        <w:rFonts w:ascii="Wingdings" w:hAnsi="Wingdings" w:hint="default"/>
      </w:rPr>
    </w:lvl>
  </w:abstractNum>
  <w:abstractNum w:abstractNumId="6" w15:restartNumberingAfterBreak="0">
    <w:nsid w:val="0AE41044"/>
    <w:multiLevelType w:val="hybridMultilevel"/>
    <w:tmpl w:val="A7A28C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CDE5DBE"/>
    <w:multiLevelType w:val="hybridMultilevel"/>
    <w:tmpl w:val="0E52D5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AC50A1"/>
    <w:multiLevelType w:val="hybridMultilevel"/>
    <w:tmpl w:val="0FF0BC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1BE6030"/>
    <w:multiLevelType w:val="hybridMultilevel"/>
    <w:tmpl w:val="CA943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1FF1CC2"/>
    <w:multiLevelType w:val="hybridMultilevel"/>
    <w:tmpl w:val="B23674C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67C3E97"/>
    <w:multiLevelType w:val="hybridMultilevel"/>
    <w:tmpl w:val="899EDFF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77B0D3B"/>
    <w:multiLevelType w:val="hybridMultilevel"/>
    <w:tmpl w:val="8FE8522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1A3060AE"/>
    <w:multiLevelType w:val="hybridMultilevel"/>
    <w:tmpl w:val="8B220A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BA3711B"/>
    <w:multiLevelType w:val="hybridMultilevel"/>
    <w:tmpl w:val="7F3EF0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DD51AB9"/>
    <w:multiLevelType w:val="hybridMultilevel"/>
    <w:tmpl w:val="B0EE48B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25184D66"/>
    <w:multiLevelType w:val="hybridMultilevel"/>
    <w:tmpl w:val="1326E4C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26315FCA"/>
    <w:multiLevelType w:val="hybridMultilevel"/>
    <w:tmpl w:val="144ADCC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287D0149"/>
    <w:multiLevelType w:val="hybridMultilevel"/>
    <w:tmpl w:val="0CE887D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15:restartNumberingAfterBreak="0">
    <w:nsid w:val="2D751C90"/>
    <w:multiLevelType w:val="hybridMultilevel"/>
    <w:tmpl w:val="3ED0FBDA"/>
    <w:lvl w:ilvl="0" w:tplc="08090001">
      <w:start w:val="1"/>
      <w:numFmt w:val="bullet"/>
      <w:lvlText w:val=""/>
      <w:lvlJc w:val="left"/>
      <w:pPr>
        <w:ind w:left="1425" w:hanging="360"/>
      </w:pPr>
      <w:rPr>
        <w:rFonts w:ascii="Symbol" w:hAnsi="Symbol" w:hint="default"/>
      </w:rPr>
    </w:lvl>
    <w:lvl w:ilvl="1" w:tplc="08090003" w:tentative="1">
      <w:start w:val="1"/>
      <w:numFmt w:val="bullet"/>
      <w:lvlText w:val="o"/>
      <w:lvlJc w:val="left"/>
      <w:pPr>
        <w:ind w:left="2145" w:hanging="360"/>
      </w:pPr>
      <w:rPr>
        <w:rFonts w:ascii="Courier New" w:hAnsi="Courier New" w:cs="Courier New" w:hint="default"/>
      </w:rPr>
    </w:lvl>
    <w:lvl w:ilvl="2" w:tplc="08090005" w:tentative="1">
      <w:start w:val="1"/>
      <w:numFmt w:val="bullet"/>
      <w:lvlText w:val=""/>
      <w:lvlJc w:val="left"/>
      <w:pPr>
        <w:ind w:left="2865" w:hanging="360"/>
      </w:pPr>
      <w:rPr>
        <w:rFonts w:ascii="Wingdings" w:hAnsi="Wingdings" w:hint="default"/>
      </w:rPr>
    </w:lvl>
    <w:lvl w:ilvl="3" w:tplc="08090001" w:tentative="1">
      <w:start w:val="1"/>
      <w:numFmt w:val="bullet"/>
      <w:lvlText w:val=""/>
      <w:lvlJc w:val="left"/>
      <w:pPr>
        <w:ind w:left="3585" w:hanging="360"/>
      </w:pPr>
      <w:rPr>
        <w:rFonts w:ascii="Symbol" w:hAnsi="Symbol" w:hint="default"/>
      </w:rPr>
    </w:lvl>
    <w:lvl w:ilvl="4" w:tplc="08090003" w:tentative="1">
      <w:start w:val="1"/>
      <w:numFmt w:val="bullet"/>
      <w:lvlText w:val="o"/>
      <w:lvlJc w:val="left"/>
      <w:pPr>
        <w:ind w:left="4305" w:hanging="360"/>
      </w:pPr>
      <w:rPr>
        <w:rFonts w:ascii="Courier New" w:hAnsi="Courier New" w:cs="Courier New" w:hint="default"/>
      </w:rPr>
    </w:lvl>
    <w:lvl w:ilvl="5" w:tplc="08090005" w:tentative="1">
      <w:start w:val="1"/>
      <w:numFmt w:val="bullet"/>
      <w:lvlText w:val=""/>
      <w:lvlJc w:val="left"/>
      <w:pPr>
        <w:ind w:left="5025" w:hanging="360"/>
      </w:pPr>
      <w:rPr>
        <w:rFonts w:ascii="Wingdings" w:hAnsi="Wingdings" w:hint="default"/>
      </w:rPr>
    </w:lvl>
    <w:lvl w:ilvl="6" w:tplc="08090001" w:tentative="1">
      <w:start w:val="1"/>
      <w:numFmt w:val="bullet"/>
      <w:lvlText w:val=""/>
      <w:lvlJc w:val="left"/>
      <w:pPr>
        <w:ind w:left="5745" w:hanging="360"/>
      </w:pPr>
      <w:rPr>
        <w:rFonts w:ascii="Symbol" w:hAnsi="Symbol" w:hint="default"/>
      </w:rPr>
    </w:lvl>
    <w:lvl w:ilvl="7" w:tplc="08090003" w:tentative="1">
      <w:start w:val="1"/>
      <w:numFmt w:val="bullet"/>
      <w:lvlText w:val="o"/>
      <w:lvlJc w:val="left"/>
      <w:pPr>
        <w:ind w:left="6465" w:hanging="360"/>
      </w:pPr>
      <w:rPr>
        <w:rFonts w:ascii="Courier New" w:hAnsi="Courier New" w:cs="Courier New" w:hint="default"/>
      </w:rPr>
    </w:lvl>
    <w:lvl w:ilvl="8" w:tplc="08090005" w:tentative="1">
      <w:start w:val="1"/>
      <w:numFmt w:val="bullet"/>
      <w:lvlText w:val=""/>
      <w:lvlJc w:val="left"/>
      <w:pPr>
        <w:ind w:left="7185" w:hanging="360"/>
      </w:pPr>
      <w:rPr>
        <w:rFonts w:ascii="Wingdings" w:hAnsi="Wingdings" w:hint="default"/>
      </w:rPr>
    </w:lvl>
  </w:abstractNum>
  <w:abstractNum w:abstractNumId="20" w15:restartNumberingAfterBreak="0">
    <w:nsid w:val="2E437FC8"/>
    <w:multiLevelType w:val="hybridMultilevel"/>
    <w:tmpl w:val="E198170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ECE5893"/>
    <w:multiLevelType w:val="hybridMultilevel"/>
    <w:tmpl w:val="AE383388"/>
    <w:lvl w:ilvl="0" w:tplc="0809000F">
      <w:start w:val="1"/>
      <w:numFmt w:val="decimal"/>
      <w:lvlText w:val="%1."/>
      <w:lvlJc w:val="left"/>
      <w:pPr>
        <w:ind w:left="890" w:hanging="360"/>
      </w:pPr>
    </w:lvl>
    <w:lvl w:ilvl="1" w:tplc="08090019" w:tentative="1">
      <w:start w:val="1"/>
      <w:numFmt w:val="lowerLetter"/>
      <w:lvlText w:val="%2."/>
      <w:lvlJc w:val="left"/>
      <w:pPr>
        <w:ind w:left="1610" w:hanging="360"/>
      </w:pPr>
    </w:lvl>
    <w:lvl w:ilvl="2" w:tplc="0809001B" w:tentative="1">
      <w:start w:val="1"/>
      <w:numFmt w:val="lowerRoman"/>
      <w:lvlText w:val="%3."/>
      <w:lvlJc w:val="right"/>
      <w:pPr>
        <w:ind w:left="2330" w:hanging="180"/>
      </w:pPr>
    </w:lvl>
    <w:lvl w:ilvl="3" w:tplc="0809000F" w:tentative="1">
      <w:start w:val="1"/>
      <w:numFmt w:val="decimal"/>
      <w:lvlText w:val="%4."/>
      <w:lvlJc w:val="left"/>
      <w:pPr>
        <w:ind w:left="3050" w:hanging="360"/>
      </w:pPr>
    </w:lvl>
    <w:lvl w:ilvl="4" w:tplc="08090019" w:tentative="1">
      <w:start w:val="1"/>
      <w:numFmt w:val="lowerLetter"/>
      <w:lvlText w:val="%5."/>
      <w:lvlJc w:val="left"/>
      <w:pPr>
        <w:ind w:left="3770" w:hanging="360"/>
      </w:pPr>
    </w:lvl>
    <w:lvl w:ilvl="5" w:tplc="0809001B" w:tentative="1">
      <w:start w:val="1"/>
      <w:numFmt w:val="lowerRoman"/>
      <w:lvlText w:val="%6."/>
      <w:lvlJc w:val="right"/>
      <w:pPr>
        <w:ind w:left="4490" w:hanging="180"/>
      </w:pPr>
    </w:lvl>
    <w:lvl w:ilvl="6" w:tplc="0809000F" w:tentative="1">
      <w:start w:val="1"/>
      <w:numFmt w:val="decimal"/>
      <w:lvlText w:val="%7."/>
      <w:lvlJc w:val="left"/>
      <w:pPr>
        <w:ind w:left="5210" w:hanging="360"/>
      </w:pPr>
    </w:lvl>
    <w:lvl w:ilvl="7" w:tplc="08090019" w:tentative="1">
      <w:start w:val="1"/>
      <w:numFmt w:val="lowerLetter"/>
      <w:lvlText w:val="%8."/>
      <w:lvlJc w:val="left"/>
      <w:pPr>
        <w:ind w:left="5930" w:hanging="360"/>
      </w:pPr>
    </w:lvl>
    <w:lvl w:ilvl="8" w:tplc="0809001B" w:tentative="1">
      <w:start w:val="1"/>
      <w:numFmt w:val="lowerRoman"/>
      <w:lvlText w:val="%9."/>
      <w:lvlJc w:val="right"/>
      <w:pPr>
        <w:ind w:left="6650" w:hanging="180"/>
      </w:pPr>
    </w:lvl>
  </w:abstractNum>
  <w:abstractNum w:abstractNumId="22" w15:restartNumberingAfterBreak="0">
    <w:nsid w:val="33D77E40"/>
    <w:multiLevelType w:val="hybridMultilevel"/>
    <w:tmpl w:val="5B403D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8013E97"/>
    <w:multiLevelType w:val="hybridMultilevel"/>
    <w:tmpl w:val="6F8E355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8A674C1"/>
    <w:multiLevelType w:val="hybridMultilevel"/>
    <w:tmpl w:val="C4DE0D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9896F8A"/>
    <w:multiLevelType w:val="hybridMultilevel"/>
    <w:tmpl w:val="1C4CD0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D98286D"/>
    <w:multiLevelType w:val="hybridMultilevel"/>
    <w:tmpl w:val="39E807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110796"/>
    <w:multiLevelType w:val="hybridMultilevel"/>
    <w:tmpl w:val="F490BCE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21148C7"/>
    <w:multiLevelType w:val="hybridMultilevel"/>
    <w:tmpl w:val="5C7C5976"/>
    <w:lvl w:ilvl="0" w:tplc="0809000F">
      <w:start w:val="1"/>
      <w:numFmt w:val="decimal"/>
      <w:lvlText w:val="%1."/>
      <w:lvlJc w:val="left"/>
      <w:pPr>
        <w:ind w:left="2345" w:hanging="360"/>
      </w:p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29" w15:restartNumberingAfterBreak="0">
    <w:nsid w:val="446D4BBE"/>
    <w:multiLevelType w:val="hybridMultilevel"/>
    <w:tmpl w:val="3DB6D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52C763F"/>
    <w:multiLevelType w:val="hybridMultilevel"/>
    <w:tmpl w:val="66040E00"/>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31" w15:restartNumberingAfterBreak="0">
    <w:nsid w:val="493822D3"/>
    <w:multiLevelType w:val="hybridMultilevel"/>
    <w:tmpl w:val="899C9E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0602656"/>
    <w:multiLevelType w:val="hybridMultilevel"/>
    <w:tmpl w:val="37E00AC2"/>
    <w:lvl w:ilvl="0" w:tplc="30EAE6D0">
      <w:start w:val="1"/>
      <w:numFmt w:val="bullet"/>
      <w:pStyle w:val="3Bulletedcopyblue"/>
      <w:lvlText w:val=""/>
      <w:lvlPicBulletId w:val="0"/>
      <w:lvlJc w:val="left"/>
      <w:pPr>
        <w:ind w:left="340" w:hanging="170"/>
      </w:pPr>
      <w:rPr>
        <w:rFonts w:ascii="Symbol" w:hAnsi="Symbol" w:hint="default"/>
        <w:color w:val="auto"/>
      </w:rPr>
    </w:lvl>
    <w:lvl w:ilvl="1" w:tplc="08090003">
      <w:start w:val="1"/>
      <w:numFmt w:val="bullet"/>
      <w:lvlText w:val="o"/>
      <w:lvlJc w:val="left"/>
      <w:pPr>
        <w:ind w:left="1270" w:hanging="360"/>
      </w:pPr>
      <w:rPr>
        <w:rFonts w:ascii="Courier New" w:hAnsi="Courier New" w:cs="Courier New" w:hint="default"/>
      </w:rPr>
    </w:lvl>
    <w:lvl w:ilvl="2" w:tplc="08090005" w:tentative="1">
      <w:start w:val="1"/>
      <w:numFmt w:val="bullet"/>
      <w:lvlText w:val=""/>
      <w:lvlJc w:val="left"/>
      <w:pPr>
        <w:ind w:left="1990" w:hanging="360"/>
      </w:pPr>
      <w:rPr>
        <w:rFonts w:ascii="Wingdings" w:hAnsi="Wingdings" w:hint="default"/>
      </w:rPr>
    </w:lvl>
    <w:lvl w:ilvl="3" w:tplc="08090001" w:tentative="1">
      <w:start w:val="1"/>
      <w:numFmt w:val="bullet"/>
      <w:lvlText w:val=""/>
      <w:lvlJc w:val="left"/>
      <w:pPr>
        <w:ind w:left="2710" w:hanging="360"/>
      </w:pPr>
      <w:rPr>
        <w:rFonts w:ascii="Symbol" w:hAnsi="Symbol" w:hint="default"/>
      </w:rPr>
    </w:lvl>
    <w:lvl w:ilvl="4" w:tplc="08090003" w:tentative="1">
      <w:start w:val="1"/>
      <w:numFmt w:val="bullet"/>
      <w:lvlText w:val="o"/>
      <w:lvlJc w:val="left"/>
      <w:pPr>
        <w:ind w:left="3430" w:hanging="360"/>
      </w:pPr>
      <w:rPr>
        <w:rFonts w:ascii="Courier New" w:hAnsi="Courier New" w:cs="Courier New" w:hint="default"/>
      </w:rPr>
    </w:lvl>
    <w:lvl w:ilvl="5" w:tplc="08090005" w:tentative="1">
      <w:start w:val="1"/>
      <w:numFmt w:val="bullet"/>
      <w:lvlText w:val=""/>
      <w:lvlJc w:val="left"/>
      <w:pPr>
        <w:ind w:left="4150" w:hanging="360"/>
      </w:pPr>
      <w:rPr>
        <w:rFonts w:ascii="Wingdings" w:hAnsi="Wingdings" w:hint="default"/>
      </w:rPr>
    </w:lvl>
    <w:lvl w:ilvl="6" w:tplc="08090001" w:tentative="1">
      <w:start w:val="1"/>
      <w:numFmt w:val="bullet"/>
      <w:lvlText w:val=""/>
      <w:lvlJc w:val="left"/>
      <w:pPr>
        <w:ind w:left="4870" w:hanging="360"/>
      </w:pPr>
      <w:rPr>
        <w:rFonts w:ascii="Symbol" w:hAnsi="Symbol" w:hint="default"/>
      </w:rPr>
    </w:lvl>
    <w:lvl w:ilvl="7" w:tplc="08090003" w:tentative="1">
      <w:start w:val="1"/>
      <w:numFmt w:val="bullet"/>
      <w:lvlText w:val="o"/>
      <w:lvlJc w:val="left"/>
      <w:pPr>
        <w:ind w:left="5590" w:hanging="360"/>
      </w:pPr>
      <w:rPr>
        <w:rFonts w:ascii="Courier New" w:hAnsi="Courier New" w:cs="Courier New" w:hint="default"/>
      </w:rPr>
    </w:lvl>
    <w:lvl w:ilvl="8" w:tplc="08090005" w:tentative="1">
      <w:start w:val="1"/>
      <w:numFmt w:val="bullet"/>
      <w:lvlText w:val=""/>
      <w:lvlJc w:val="left"/>
      <w:pPr>
        <w:ind w:left="6310" w:hanging="360"/>
      </w:pPr>
      <w:rPr>
        <w:rFonts w:ascii="Wingdings" w:hAnsi="Wingdings" w:hint="default"/>
      </w:rPr>
    </w:lvl>
  </w:abstractNum>
  <w:abstractNum w:abstractNumId="33" w15:restartNumberingAfterBreak="0">
    <w:nsid w:val="55573F91"/>
    <w:multiLevelType w:val="hybridMultilevel"/>
    <w:tmpl w:val="07CEB130"/>
    <w:lvl w:ilvl="0" w:tplc="08090003">
      <w:start w:val="1"/>
      <w:numFmt w:val="bullet"/>
      <w:lvlText w:val="o"/>
      <w:lvlJc w:val="left"/>
      <w:pPr>
        <w:ind w:left="890" w:hanging="360"/>
      </w:pPr>
      <w:rPr>
        <w:rFonts w:ascii="Courier New" w:hAnsi="Courier New" w:cs="Courier New"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34" w15:restartNumberingAfterBreak="0">
    <w:nsid w:val="55AE3996"/>
    <w:multiLevelType w:val="hybridMultilevel"/>
    <w:tmpl w:val="E5440C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61D690C"/>
    <w:multiLevelType w:val="hybridMultilevel"/>
    <w:tmpl w:val="38E4D5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81C6DC9"/>
    <w:multiLevelType w:val="hybridMultilevel"/>
    <w:tmpl w:val="9F6697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D8D2DF4"/>
    <w:multiLevelType w:val="hybridMultilevel"/>
    <w:tmpl w:val="6526E8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0560300"/>
    <w:multiLevelType w:val="hybridMultilevel"/>
    <w:tmpl w:val="14B8595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1D91B85"/>
    <w:multiLevelType w:val="hybridMultilevel"/>
    <w:tmpl w:val="DDDCE4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4001E8E"/>
    <w:multiLevelType w:val="hybridMultilevel"/>
    <w:tmpl w:val="452ACAD8"/>
    <w:lvl w:ilvl="0" w:tplc="0809000B">
      <w:start w:val="1"/>
      <w:numFmt w:val="bullet"/>
      <w:lvlText w:val=""/>
      <w:lvlJc w:val="left"/>
      <w:pPr>
        <w:ind w:left="890" w:hanging="360"/>
      </w:pPr>
      <w:rPr>
        <w:rFonts w:ascii="Wingdings" w:hAnsi="Wingdings" w:hint="default"/>
      </w:rPr>
    </w:lvl>
    <w:lvl w:ilvl="1" w:tplc="08090003">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41" w15:restartNumberingAfterBreak="0">
    <w:nsid w:val="6FB01538"/>
    <w:multiLevelType w:val="hybridMultilevel"/>
    <w:tmpl w:val="39C815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3AB2F56"/>
    <w:multiLevelType w:val="hybridMultilevel"/>
    <w:tmpl w:val="219E1F96"/>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43" w15:restartNumberingAfterBreak="0">
    <w:nsid w:val="790B7A76"/>
    <w:multiLevelType w:val="hybridMultilevel"/>
    <w:tmpl w:val="886891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3E1BCB"/>
    <w:multiLevelType w:val="hybridMultilevel"/>
    <w:tmpl w:val="20385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91497976">
    <w:abstractNumId w:val="27"/>
  </w:num>
  <w:num w:numId="2" w16cid:durableId="1660963005">
    <w:abstractNumId w:val="20"/>
  </w:num>
  <w:num w:numId="3" w16cid:durableId="790828416">
    <w:abstractNumId w:val="10"/>
  </w:num>
  <w:num w:numId="4" w16cid:durableId="797573696">
    <w:abstractNumId w:val="3"/>
  </w:num>
  <w:num w:numId="5" w16cid:durableId="1764915065">
    <w:abstractNumId w:val="23"/>
  </w:num>
  <w:num w:numId="6" w16cid:durableId="1935506416">
    <w:abstractNumId w:val="1"/>
  </w:num>
  <w:num w:numId="7" w16cid:durableId="821239812">
    <w:abstractNumId w:val="38"/>
  </w:num>
  <w:num w:numId="8" w16cid:durableId="1715887624">
    <w:abstractNumId w:val="11"/>
  </w:num>
  <w:num w:numId="9" w16cid:durableId="1800683403">
    <w:abstractNumId w:val="41"/>
  </w:num>
  <w:num w:numId="10" w16cid:durableId="880246048">
    <w:abstractNumId w:val="44"/>
  </w:num>
  <w:num w:numId="11" w16cid:durableId="1858889051">
    <w:abstractNumId w:val="15"/>
  </w:num>
  <w:num w:numId="12" w16cid:durableId="1387953327">
    <w:abstractNumId w:val="7"/>
  </w:num>
  <w:num w:numId="13" w16cid:durableId="8534741">
    <w:abstractNumId w:val="29"/>
  </w:num>
  <w:num w:numId="14" w16cid:durableId="325667345">
    <w:abstractNumId w:val="16"/>
  </w:num>
  <w:num w:numId="15" w16cid:durableId="1479301543">
    <w:abstractNumId w:val="14"/>
  </w:num>
  <w:num w:numId="16" w16cid:durableId="1946771345">
    <w:abstractNumId w:val="6"/>
  </w:num>
  <w:num w:numId="17" w16cid:durableId="1060135597">
    <w:abstractNumId w:val="35"/>
  </w:num>
  <w:num w:numId="18" w16cid:durableId="87584431">
    <w:abstractNumId w:val="4"/>
  </w:num>
  <w:num w:numId="19" w16cid:durableId="399796359">
    <w:abstractNumId w:val="34"/>
  </w:num>
  <w:num w:numId="20" w16cid:durableId="1962373578">
    <w:abstractNumId w:val="17"/>
  </w:num>
  <w:num w:numId="21" w16cid:durableId="1878544052">
    <w:abstractNumId w:val="0"/>
  </w:num>
  <w:num w:numId="22" w16cid:durableId="14424789">
    <w:abstractNumId w:val="13"/>
  </w:num>
  <w:num w:numId="23" w16cid:durableId="121265957">
    <w:abstractNumId w:val="39"/>
  </w:num>
  <w:num w:numId="24" w16cid:durableId="1350719974">
    <w:abstractNumId w:val="12"/>
  </w:num>
  <w:num w:numId="25" w16cid:durableId="1774738508">
    <w:abstractNumId w:val="9"/>
  </w:num>
  <w:num w:numId="26" w16cid:durableId="611666950">
    <w:abstractNumId w:val="31"/>
  </w:num>
  <w:num w:numId="27" w16cid:durableId="2142333774">
    <w:abstractNumId w:val="37"/>
  </w:num>
  <w:num w:numId="28" w16cid:durableId="1909489662">
    <w:abstractNumId w:val="43"/>
  </w:num>
  <w:num w:numId="29" w16cid:durableId="1246182241">
    <w:abstractNumId w:val="24"/>
  </w:num>
  <w:num w:numId="30" w16cid:durableId="958804633">
    <w:abstractNumId w:val="30"/>
  </w:num>
  <w:num w:numId="31" w16cid:durableId="838926887">
    <w:abstractNumId w:val="28"/>
  </w:num>
  <w:num w:numId="32" w16cid:durableId="1167134626">
    <w:abstractNumId w:val="32"/>
  </w:num>
  <w:num w:numId="33" w16cid:durableId="1196888162">
    <w:abstractNumId w:val="32"/>
  </w:num>
  <w:num w:numId="34" w16cid:durableId="1708528203">
    <w:abstractNumId w:val="5"/>
  </w:num>
  <w:num w:numId="35" w16cid:durableId="1723090503">
    <w:abstractNumId w:val="33"/>
  </w:num>
  <w:num w:numId="36" w16cid:durableId="721442260">
    <w:abstractNumId w:val="40"/>
  </w:num>
  <w:num w:numId="37" w16cid:durableId="312292925">
    <w:abstractNumId w:val="8"/>
  </w:num>
  <w:num w:numId="38" w16cid:durableId="340743082">
    <w:abstractNumId w:val="42"/>
  </w:num>
  <w:num w:numId="39" w16cid:durableId="478495456">
    <w:abstractNumId w:val="26"/>
  </w:num>
  <w:num w:numId="40" w16cid:durableId="17971090">
    <w:abstractNumId w:val="18"/>
  </w:num>
  <w:num w:numId="41" w16cid:durableId="1153713344">
    <w:abstractNumId w:val="21"/>
  </w:num>
  <w:num w:numId="42" w16cid:durableId="1861431517">
    <w:abstractNumId w:val="25"/>
  </w:num>
  <w:num w:numId="43" w16cid:durableId="977152252">
    <w:abstractNumId w:val="2"/>
  </w:num>
  <w:num w:numId="44" w16cid:durableId="1152722910">
    <w:abstractNumId w:val="19"/>
  </w:num>
  <w:num w:numId="45" w16cid:durableId="494536898">
    <w:abstractNumId w:val="22"/>
  </w:num>
  <w:num w:numId="46" w16cid:durableId="62550433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10DF"/>
    <w:rsid w:val="00001999"/>
    <w:rsid w:val="0000457F"/>
    <w:rsid w:val="00004E3F"/>
    <w:rsid w:val="00007599"/>
    <w:rsid w:val="00010719"/>
    <w:rsid w:val="00010DA0"/>
    <w:rsid w:val="000121AA"/>
    <w:rsid w:val="0001674A"/>
    <w:rsid w:val="00036152"/>
    <w:rsid w:val="000463DB"/>
    <w:rsid w:val="00046CFC"/>
    <w:rsid w:val="000501B5"/>
    <w:rsid w:val="00050A69"/>
    <w:rsid w:val="0005527E"/>
    <w:rsid w:val="00057610"/>
    <w:rsid w:val="0006410C"/>
    <w:rsid w:val="00065AF8"/>
    <w:rsid w:val="00067210"/>
    <w:rsid w:val="000702FD"/>
    <w:rsid w:val="00070D25"/>
    <w:rsid w:val="00074E0D"/>
    <w:rsid w:val="00076840"/>
    <w:rsid w:val="00082263"/>
    <w:rsid w:val="00086177"/>
    <w:rsid w:val="00090D63"/>
    <w:rsid w:val="00096519"/>
    <w:rsid w:val="000B070E"/>
    <w:rsid w:val="000B1963"/>
    <w:rsid w:val="000B3EF5"/>
    <w:rsid w:val="000B5CC8"/>
    <w:rsid w:val="000C1B8C"/>
    <w:rsid w:val="000C3467"/>
    <w:rsid w:val="000C4D15"/>
    <w:rsid w:val="000C6F2B"/>
    <w:rsid w:val="000E166A"/>
    <w:rsid w:val="000E47A5"/>
    <w:rsid w:val="000E7CEB"/>
    <w:rsid w:val="000F7BE0"/>
    <w:rsid w:val="00107C6F"/>
    <w:rsid w:val="001110A7"/>
    <w:rsid w:val="00111560"/>
    <w:rsid w:val="0012333C"/>
    <w:rsid w:val="00124A61"/>
    <w:rsid w:val="00126B60"/>
    <w:rsid w:val="00131202"/>
    <w:rsid w:val="00132E99"/>
    <w:rsid w:val="00136FB8"/>
    <w:rsid w:val="00147899"/>
    <w:rsid w:val="001567FC"/>
    <w:rsid w:val="001630ED"/>
    <w:rsid w:val="00165433"/>
    <w:rsid w:val="00170117"/>
    <w:rsid w:val="001712EE"/>
    <w:rsid w:val="00175812"/>
    <w:rsid w:val="00176CD1"/>
    <w:rsid w:val="00177806"/>
    <w:rsid w:val="001808D8"/>
    <w:rsid w:val="001A03FB"/>
    <w:rsid w:val="001A1575"/>
    <w:rsid w:val="001A46F2"/>
    <w:rsid w:val="001A5A52"/>
    <w:rsid w:val="001B1ECC"/>
    <w:rsid w:val="001B5F17"/>
    <w:rsid w:val="001C0100"/>
    <w:rsid w:val="001C6FB7"/>
    <w:rsid w:val="001C7DE3"/>
    <w:rsid w:val="001E0CD8"/>
    <w:rsid w:val="001F3571"/>
    <w:rsid w:val="001F5A99"/>
    <w:rsid w:val="002055B5"/>
    <w:rsid w:val="00211101"/>
    <w:rsid w:val="00211573"/>
    <w:rsid w:val="0021596F"/>
    <w:rsid w:val="00221454"/>
    <w:rsid w:val="00221FF3"/>
    <w:rsid w:val="00225DB5"/>
    <w:rsid w:val="002337E3"/>
    <w:rsid w:val="002414E2"/>
    <w:rsid w:val="00244575"/>
    <w:rsid w:val="002469D2"/>
    <w:rsid w:val="00246F2A"/>
    <w:rsid w:val="0025691D"/>
    <w:rsid w:val="0026307A"/>
    <w:rsid w:val="0026584A"/>
    <w:rsid w:val="0027665B"/>
    <w:rsid w:val="002772B8"/>
    <w:rsid w:val="00277F41"/>
    <w:rsid w:val="00281510"/>
    <w:rsid w:val="002815D3"/>
    <w:rsid w:val="0028665F"/>
    <w:rsid w:val="00294969"/>
    <w:rsid w:val="002959E3"/>
    <w:rsid w:val="002A34D5"/>
    <w:rsid w:val="002A7724"/>
    <w:rsid w:val="002C0538"/>
    <w:rsid w:val="002E2AE4"/>
    <w:rsid w:val="002E331A"/>
    <w:rsid w:val="002E563F"/>
    <w:rsid w:val="002E7925"/>
    <w:rsid w:val="002F1714"/>
    <w:rsid w:val="002F5D28"/>
    <w:rsid w:val="00305C80"/>
    <w:rsid w:val="00314F15"/>
    <w:rsid w:val="0031778E"/>
    <w:rsid w:val="00321027"/>
    <w:rsid w:val="00327901"/>
    <w:rsid w:val="00353AF0"/>
    <w:rsid w:val="003546CD"/>
    <w:rsid w:val="00355477"/>
    <w:rsid w:val="003638A2"/>
    <w:rsid w:val="003657A7"/>
    <w:rsid w:val="0037681F"/>
    <w:rsid w:val="00376F78"/>
    <w:rsid w:val="00377DAD"/>
    <w:rsid w:val="00382D35"/>
    <w:rsid w:val="00384EA1"/>
    <w:rsid w:val="00385861"/>
    <w:rsid w:val="00392B9F"/>
    <w:rsid w:val="003939A1"/>
    <w:rsid w:val="00396296"/>
    <w:rsid w:val="00396FDD"/>
    <w:rsid w:val="003A554F"/>
    <w:rsid w:val="003B359F"/>
    <w:rsid w:val="003B6F4C"/>
    <w:rsid w:val="003C7206"/>
    <w:rsid w:val="003C7977"/>
    <w:rsid w:val="003D42D9"/>
    <w:rsid w:val="003D741E"/>
    <w:rsid w:val="003E14D5"/>
    <w:rsid w:val="003F1D0D"/>
    <w:rsid w:val="004123BA"/>
    <w:rsid w:val="00412624"/>
    <w:rsid w:val="00413791"/>
    <w:rsid w:val="004213FD"/>
    <w:rsid w:val="004242C2"/>
    <w:rsid w:val="004306BA"/>
    <w:rsid w:val="004411B2"/>
    <w:rsid w:val="00443C5C"/>
    <w:rsid w:val="00445F97"/>
    <w:rsid w:val="00446C18"/>
    <w:rsid w:val="004503DF"/>
    <w:rsid w:val="00452A55"/>
    <w:rsid w:val="004577E8"/>
    <w:rsid w:val="00460287"/>
    <w:rsid w:val="004709FA"/>
    <w:rsid w:val="00484A88"/>
    <w:rsid w:val="004916EA"/>
    <w:rsid w:val="004943C9"/>
    <w:rsid w:val="00496E58"/>
    <w:rsid w:val="004A1182"/>
    <w:rsid w:val="004B1E0C"/>
    <w:rsid w:val="004B3659"/>
    <w:rsid w:val="004B4E15"/>
    <w:rsid w:val="004B556F"/>
    <w:rsid w:val="004B6D56"/>
    <w:rsid w:val="004B7DEF"/>
    <w:rsid w:val="004C2179"/>
    <w:rsid w:val="004E1761"/>
    <w:rsid w:val="004E2E59"/>
    <w:rsid w:val="004E405E"/>
    <w:rsid w:val="004E59F3"/>
    <w:rsid w:val="004F3985"/>
    <w:rsid w:val="004F42BE"/>
    <w:rsid w:val="004F42CA"/>
    <w:rsid w:val="00500F34"/>
    <w:rsid w:val="00512E72"/>
    <w:rsid w:val="00514FEE"/>
    <w:rsid w:val="0051610D"/>
    <w:rsid w:val="0052063E"/>
    <w:rsid w:val="005265EC"/>
    <w:rsid w:val="00536297"/>
    <w:rsid w:val="00541C45"/>
    <w:rsid w:val="0054374F"/>
    <w:rsid w:val="00552CBB"/>
    <w:rsid w:val="00554B7B"/>
    <w:rsid w:val="00555A4F"/>
    <w:rsid w:val="00557546"/>
    <w:rsid w:val="00560882"/>
    <w:rsid w:val="00577DFC"/>
    <w:rsid w:val="005817F3"/>
    <w:rsid w:val="00583F77"/>
    <w:rsid w:val="0058495C"/>
    <w:rsid w:val="00586F33"/>
    <w:rsid w:val="005930E1"/>
    <w:rsid w:val="0059320E"/>
    <w:rsid w:val="0059451B"/>
    <w:rsid w:val="005969CB"/>
    <w:rsid w:val="00596BBE"/>
    <w:rsid w:val="00597031"/>
    <w:rsid w:val="005A2D21"/>
    <w:rsid w:val="005A652A"/>
    <w:rsid w:val="005B2CD3"/>
    <w:rsid w:val="005C6E49"/>
    <w:rsid w:val="005D2E00"/>
    <w:rsid w:val="005D3F03"/>
    <w:rsid w:val="005D5811"/>
    <w:rsid w:val="005E26D5"/>
    <w:rsid w:val="005E40DA"/>
    <w:rsid w:val="005E44F8"/>
    <w:rsid w:val="005E6683"/>
    <w:rsid w:val="005E6A92"/>
    <w:rsid w:val="005F1BF0"/>
    <w:rsid w:val="005F45D6"/>
    <w:rsid w:val="005F4E3B"/>
    <w:rsid w:val="0060395A"/>
    <w:rsid w:val="00603A99"/>
    <w:rsid w:val="00603EA4"/>
    <w:rsid w:val="00606CD3"/>
    <w:rsid w:val="00611E4B"/>
    <w:rsid w:val="00620F23"/>
    <w:rsid w:val="00621FFD"/>
    <w:rsid w:val="00622FAA"/>
    <w:rsid w:val="00631B39"/>
    <w:rsid w:val="006343BB"/>
    <w:rsid w:val="00635815"/>
    <w:rsid w:val="00643655"/>
    <w:rsid w:val="006511AF"/>
    <w:rsid w:val="006517CF"/>
    <w:rsid w:val="00653753"/>
    <w:rsid w:val="006629A5"/>
    <w:rsid w:val="006645C7"/>
    <w:rsid w:val="00670E12"/>
    <w:rsid w:val="0067480A"/>
    <w:rsid w:val="006751F8"/>
    <w:rsid w:val="00675D21"/>
    <w:rsid w:val="006801A9"/>
    <w:rsid w:val="00680DF7"/>
    <w:rsid w:val="00681DDD"/>
    <w:rsid w:val="00683FDD"/>
    <w:rsid w:val="006849C2"/>
    <w:rsid w:val="0069425F"/>
    <w:rsid w:val="006957C9"/>
    <w:rsid w:val="006A06FF"/>
    <w:rsid w:val="006A325C"/>
    <w:rsid w:val="006A3688"/>
    <w:rsid w:val="006A45EC"/>
    <w:rsid w:val="006A657E"/>
    <w:rsid w:val="006A787A"/>
    <w:rsid w:val="006B30DF"/>
    <w:rsid w:val="006B3800"/>
    <w:rsid w:val="006B605C"/>
    <w:rsid w:val="006B6D7A"/>
    <w:rsid w:val="006C2FAD"/>
    <w:rsid w:val="006C3433"/>
    <w:rsid w:val="006C3A65"/>
    <w:rsid w:val="006D2A4F"/>
    <w:rsid w:val="006E2E91"/>
    <w:rsid w:val="00706047"/>
    <w:rsid w:val="00707088"/>
    <w:rsid w:val="00707886"/>
    <w:rsid w:val="00712C67"/>
    <w:rsid w:val="00713A8C"/>
    <w:rsid w:val="007144E7"/>
    <w:rsid w:val="00714BF0"/>
    <w:rsid w:val="00722894"/>
    <w:rsid w:val="007238CE"/>
    <w:rsid w:val="007311AC"/>
    <w:rsid w:val="007422AE"/>
    <w:rsid w:val="00743D43"/>
    <w:rsid w:val="0074612D"/>
    <w:rsid w:val="00763AB0"/>
    <w:rsid w:val="007722EC"/>
    <w:rsid w:val="007725CC"/>
    <w:rsid w:val="00774A9B"/>
    <w:rsid w:val="007962CE"/>
    <w:rsid w:val="007A0614"/>
    <w:rsid w:val="007A0FA6"/>
    <w:rsid w:val="007B2DE3"/>
    <w:rsid w:val="007C06B6"/>
    <w:rsid w:val="007C231F"/>
    <w:rsid w:val="007D1B94"/>
    <w:rsid w:val="007D2F67"/>
    <w:rsid w:val="007D41A3"/>
    <w:rsid w:val="007D68D0"/>
    <w:rsid w:val="007E25FE"/>
    <w:rsid w:val="007E50CB"/>
    <w:rsid w:val="007E762D"/>
    <w:rsid w:val="007F03AD"/>
    <w:rsid w:val="007F46AF"/>
    <w:rsid w:val="007F725D"/>
    <w:rsid w:val="00804B4D"/>
    <w:rsid w:val="00811662"/>
    <w:rsid w:val="00814175"/>
    <w:rsid w:val="00815227"/>
    <w:rsid w:val="008169DC"/>
    <w:rsid w:val="00822308"/>
    <w:rsid w:val="008224CF"/>
    <w:rsid w:val="008317CB"/>
    <w:rsid w:val="00855085"/>
    <w:rsid w:val="00855139"/>
    <w:rsid w:val="00857FB0"/>
    <w:rsid w:val="00862555"/>
    <w:rsid w:val="0087376D"/>
    <w:rsid w:val="00874FC1"/>
    <w:rsid w:val="00875450"/>
    <w:rsid w:val="00875BC0"/>
    <w:rsid w:val="008826EA"/>
    <w:rsid w:val="008909DC"/>
    <w:rsid w:val="00890AD9"/>
    <w:rsid w:val="00892213"/>
    <w:rsid w:val="00894EE7"/>
    <w:rsid w:val="00897157"/>
    <w:rsid w:val="008A0458"/>
    <w:rsid w:val="008A304D"/>
    <w:rsid w:val="008A3F37"/>
    <w:rsid w:val="008B0BD4"/>
    <w:rsid w:val="008B244E"/>
    <w:rsid w:val="008D0637"/>
    <w:rsid w:val="008D2ED8"/>
    <w:rsid w:val="008D3116"/>
    <w:rsid w:val="008D5E52"/>
    <w:rsid w:val="008E40CD"/>
    <w:rsid w:val="008E4CB3"/>
    <w:rsid w:val="008E52CA"/>
    <w:rsid w:val="008E7086"/>
    <w:rsid w:val="008E76BC"/>
    <w:rsid w:val="00902EB3"/>
    <w:rsid w:val="00916249"/>
    <w:rsid w:val="009173E0"/>
    <w:rsid w:val="00924418"/>
    <w:rsid w:val="00927C90"/>
    <w:rsid w:val="009320EC"/>
    <w:rsid w:val="009337E0"/>
    <w:rsid w:val="009348CF"/>
    <w:rsid w:val="009404FE"/>
    <w:rsid w:val="009450D1"/>
    <w:rsid w:val="00954DE4"/>
    <w:rsid w:val="00955D9F"/>
    <w:rsid w:val="009560C4"/>
    <w:rsid w:val="009566C1"/>
    <w:rsid w:val="00960F52"/>
    <w:rsid w:val="009644AF"/>
    <w:rsid w:val="009647D3"/>
    <w:rsid w:val="00967E82"/>
    <w:rsid w:val="009756C3"/>
    <w:rsid w:val="009807A6"/>
    <w:rsid w:val="00983B5C"/>
    <w:rsid w:val="00984329"/>
    <w:rsid w:val="009953EB"/>
    <w:rsid w:val="009A38E9"/>
    <w:rsid w:val="009B4264"/>
    <w:rsid w:val="009B438D"/>
    <w:rsid w:val="009C48A3"/>
    <w:rsid w:val="009C5917"/>
    <w:rsid w:val="009C60A4"/>
    <w:rsid w:val="009D328F"/>
    <w:rsid w:val="009F5FF9"/>
    <w:rsid w:val="009F7923"/>
    <w:rsid w:val="00A00712"/>
    <w:rsid w:val="00A023AD"/>
    <w:rsid w:val="00A07825"/>
    <w:rsid w:val="00A12ED8"/>
    <w:rsid w:val="00A14682"/>
    <w:rsid w:val="00A163D0"/>
    <w:rsid w:val="00A16EBD"/>
    <w:rsid w:val="00A17620"/>
    <w:rsid w:val="00A22A73"/>
    <w:rsid w:val="00A27F9D"/>
    <w:rsid w:val="00A32C29"/>
    <w:rsid w:val="00A33F11"/>
    <w:rsid w:val="00A340B4"/>
    <w:rsid w:val="00A35955"/>
    <w:rsid w:val="00A36D3C"/>
    <w:rsid w:val="00A40AF2"/>
    <w:rsid w:val="00A43167"/>
    <w:rsid w:val="00A45611"/>
    <w:rsid w:val="00A53FA0"/>
    <w:rsid w:val="00A62297"/>
    <w:rsid w:val="00A622F6"/>
    <w:rsid w:val="00A6447A"/>
    <w:rsid w:val="00A64AB8"/>
    <w:rsid w:val="00A661A2"/>
    <w:rsid w:val="00A70607"/>
    <w:rsid w:val="00A739D7"/>
    <w:rsid w:val="00A83282"/>
    <w:rsid w:val="00A85CF4"/>
    <w:rsid w:val="00A869EF"/>
    <w:rsid w:val="00AB05A8"/>
    <w:rsid w:val="00AB29AC"/>
    <w:rsid w:val="00AB3D52"/>
    <w:rsid w:val="00AC1D0E"/>
    <w:rsid w:val="00AC1E58"/>
    <w:rsid w:val="00AC65B8"/>
    <w:rsid w:val="00AD1E79"/>
    <w:rsid w:val="00AD3B6A"/>
    <w:rsid w:val="00AD6496"/>
    <w:rsid w:val="00AE44CD"/>
    <w:rsid w:val="00AF3DF5"/>
    <w:rsid w:val="00B0135A"/>
    <w:rsid w:val="00B027D6"/>
    <w:rsid w:val="00B069A0"/>
    <w:rsid w:val="00B10C18"/>
    <w:rsid w:val="00B11C71"/>
    <w:rsid w:val="00B137ED"/>
    <w:rsid w:val="00B15BD8"/>
    <w:rsid w:val="00B23E8A"/>
    <w:rsid w:val="00B34AFE"/>
    <w:rsid w:val="00B34D80"/>
    <w:rsid w:val="00B4406A"/>
    <w:rsid w:val="00B47337"/>
    <w:rsid w:val="00B523AB"/>
    <w:rsid w:val="00B54BE6"/>
    <w:rsid w:val="00B6500A"/>
    <w:rsid w:val="00B70FE4"/>
    <w:rsid w:val="00B71517"/>
    <w:rsid w:val="00B768CB"/>
    <w:rsid w:val="00B77592"/>
    <w:rsid w:val="00B85A16"/>
    <w:rsid w:val="00B901F1"/>
    <w:rsid w:val="00B9312D"/>
    <w:rsid w:val="00B952A0"/>
    <w:rsid w:val="00BA17D7"/>
    <w:rsid w:val="00BA56CD"/>
    <w:rsid w:val="00BB3315"/>
    <w:rsid w:val="00BB534F"/>
    <w:rsid w:val="00BC1DD5"/>
    <w:rsid w:val="00BC36E4"/>
    <w:rsid w:val="00BC5B42"/>
    <w:rsid w:val="00BC5E20"/>
    <w:rsid w:val="00BC5F1A"/>
    <w:rsid w:val="00BC68BE"/>
    <w:rsid w:val="00BD1405"/>
    <w:rsid w:val="00BD2141"/>
    <w:rsid w:val="00BE38B5"/>
    <w:rsid w:val="00BE42D1"/>
    <w:rsid w:val="00BE6BFA"/>
    <w:rsid w:val="00C04EE1"/>
    <w:rsid w:val="00C079BF"/>
    <w:rsid w:val="00C12045"/>
    <w:rsid w:val="00C20A31"/>
    <w:rsid w:val="00C22458"/>
    <w:rsid w:val="00C2337C"/>
    <w:rsid w:val="00C23487"/>
    <w:rsid w:val="00C272D3"/>
    <w:rsid w:val="00C32BFF"/>
    <w:rsid w:val="00C415A7"/>
    <w:rsid w:val="00C468C9"/>
    <w:rsid w:val="00C4734A"/>
    <w:rsid w:val="00C542C4"/>
    <w:rsid w:val="00C5470F"/>
    <w:rsid w:val="00C61D17"/>
    <w:rsid w:val="00C70F87"/>
    <w:rsid w:val="00C71995"/>
    <w:rsid w:val="00C7426D"/>
    <w:rsid w:val="00C766DC"/>
    <w:rsid w:val="00C839F8"/>
    <w:rsid w:val="00C86F0C"/>
    <w:rsid w:val="00C95584"/>
    <w:rsid w:val="00C956DC"/>
    <w:rsid w:val="00CA036B"/>
    <w:rsid w:val="00CA3411"/>
    <w:rsid w:val="00CB39E5"/>
    <w:rsid w:val="00CB6526"/>
    <w:rsid w:val="00CC0FE9"/>
    <w:rsid w:val="00CC4283"/>
    <w:rsid w:val="00CD2D6D"/>
    <w:rsid w:val="00CD4308"/>
    <w:rsid w:val="00CD4E61"/>
    <w:rsid w:val="00CE6672"/>
    <w:rsid w:val="00CF1273"/>
    <w:rsid w:val="00CF28E7"/>
    <w:rsid w:val="00D008A7"/>
    <w:rsid w:val="00D04373"/>
    <w:rsid w:val="00D130F8"/>
    <w:rsid w:val="00D17BC0"/>
    <w:rsid w:val="00D22D29"/>
    <w:rsid w:val="00D34DFB"/>
    <w:rsid w:val="00D409C3"/>
    <w:rsid w:val="00D50358"/>
    <w:rsid w:val="00D53960"/>
    <w:rsid w:val="00D55120"/>
    <w:rsid w:val="00D55B01"/>
    <w:rsid w:val="00D5700C"/>
    <w:rsid w:val="00D627A5"/>
    <w:rsid w:val="00D66E11"/>
    <w:rsid w:val="00D6711E"/>
    <w:rsid w:val="00D71940"/>
    <w:rsid w:val="00D75043"/>
    <w:rsid w:val="00D80A97"/>
    <w:rsid w:val="00D841A4"/>
    <w:rsid w:val="00D8669D"/>
    <w:rsid w:val="00D86C27"/>
    <w:rsid w:val="00D91BF8"/>
    <w:rsid w:val="00D9335E"/>
    <w:rsid w:val="00D940FE"/>
    <w:rsid w:val="00DA6ED3"/>
    <w:rsid w:val="00DA72E6"/>
    <w:rsid w:val="00DB0A12"/>
    <w:rsid w:val="00DB3B06"/>
    <w:rsid w:val="00DB3B74"/>
    <w:rsid w:val="00DB6D8D"/>
    <w:rsid w:val="00DB7229"/>
    <w:rsid w:val="00DD154A"/>
    <w:rsid w:val="00DD4839"/>
    <w:rsid w:val="00DD4F63"/>
    <w:rsid w:val="00DE6644"/>
    <w:rsid w:val="00DE7888"/>
    <w:rsid w:val="00DE7DC2"/>
    <w:rsid w:val="00DF2038"/>
    <w:rsid w:val="00DF4D51"/>
    <w:rsid w:val="00E00230"/>
    <w:rsid w:val="00E04DDD"/>
    <w:rsid w:val="00E0599C"/>
    <w:rsid w:val="00E065B1"/>
    <w:rsid w:val="00E167CA"/>
    <w:rsid w:val="00E210DF"/>
    <w:rsid w:val="00E30C11"/>
    <w:rsid w:val="00E33316"/>
    <w:rsid w:val="00E34843"/>
    <w:rsid w:val="00E56210"/>
    <w:rsid w:val="00E57FA3"/>
    <w:rsid w:val="00E64C27"/>
    <w:rsid w:val="00E64D88"/>
    <w:rsid w:val="00E735CC"/>
    <w:rsid w:val="00E85906"/>
    <w:rsid w:val="00E90CFE"/>
    <w:rsid w:val="00E963EA"/>
    <w:rsid w:val="00EA2DBA"/>
    <w:rsid w:val="00EA3609"/>
    <w:rsid w:val="00EB17AF"/>
    <w:rsid w:val="00EC1E4F"/>
    <w:rsid w:val="00ED20FF"/>
    <w:rsid w:val="00ED7A68"/>
    <w:rsid w:val="00EE35EE"/>
    <w:rsid w:val="00EE427D"/>
    <w:rsid w:val="00EE62C9"/>
    <w:rsid w:val="00EE67A0"/>
    <w:rsid w:val="00EF1404"/>
    <w:rsid w:val="00EF1DE8"/>
    <w:rsid w:val="00EF5355"/>
    <w:rsid w:val="00EF7C77"/>
    <w:rsid w:val="00F06357"/>
    <w:rsid w:val="00F0663B"/>
    <w:rsid w:val="00F144C5"/>
    <w:rsid w:val="00F246D0"/>
    <w:rsid w:val="00F31F57"/>
    <w:rsid w:val="00F439E3"/>
    <w:rsid w:val="00F541C6"/>
    <w:rsid w:val="00F56302"/>
    <w:rsid w:val="00F564EA"/>
    <w:rsid w:val="00F57F32"/>
    <w:rsid w:val="00F63355"/>
    <w:rsid w:val="00F66A74"/>
    <w:rsid w:val="00F72530"/>
    <w:rsid w:val="00F727F8"/>
    <w:rsid w:val="00F83319"/>
    <w:rsid w:val="00F84BAE"/>
    <w:rsid w:val="00F8647C"/>
    <w:rsid w:val="00F94DBC"/>
    <w:rsid w:val="00F96BCB"/>
    <w:rsid w:val="00F97B37"/>
    <w:rsid w:val="00FA2FB0"/>
    <w:rsid w:val="00FA682F"/>
    <w:rsid w:val="00FA68BA"/>
    <w:rsid w:val="00FB6661"/>
    <w:rsid w:val="00FB73EE"/>
    <w:rsid w:val="00FB7AE2"/>
    <w:rsid w:val="00FC2884"/>
    <w:rsid w:val="00FD293D"/>
    <w:rsid w:val="00FD2AB8"/>
    <w:rsid w:val="00FD2DA8"/>
    <w:rsid w:val="00FD43D5"/>
    <w:rsid w:val="00FD5DB0"/>
    <w:rsid w:val="00FE5647"/>
    <w:rsid w:val="00FF3806"/>
    <w:rsid w:val="00FF4D04"/>
    <w:rsid w:val="00FF7581"/>
    <w:rsid w:val="00FF76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8657BF0"/>
  <w15:chartTrackingRefBased/>
  <w15:docId w15:val="{B9CC0CCC-9C9C-41DD-87DE-79D0335FE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3D42D9"/>
    <w:pPr>
      <w:keepNext/>
      <w:spacing w:after="0" w:line="240" w:lineRule="auto"/>
      <w:outlineLvl w:val="0"/>
    </w:pPr>
    <w:rPr>
      <w:rFonts w:ascii="Arial" w:eastAsia="Times New Roman" w:hAnsi="Arial" w:cs="Arial"/>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10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712C67"/>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eastAsia="en-GB"/>
    </w:rPr>
  </w:style>
  <w:style w:type="character" w:customStyle="1" w:styleId="BodyTextChar">
    <w:name w:val="Body Text Char"/>
    <w:basedOn w:val="DefaultParagraphFont"/>
    <w:link w:val="BodyText"/>
    <w:rsid w:val="00712C67"/>
    <w:rPr>
      <w:rFonts w:ascii="Times New Roman" w:eastAsia="Times New Roman" w:hAnsi="Times New Roman" w:cs="Times New Roman"/>
      <w:sz w:val="24"/>
      <w:szCs w:val="20"/>
      <w:lang w:val="en-US" w:eastAsia="en-GB"/>
    </w:rPr>
  </w:style>
  <w:style w:type="paragraph" w:styleId="ListParagraph">
    <w:name w:val="List Paragraph"/>
    <w:basedOn w:val="Normal"/>
    <w:uiPriority w:val="34"/>
    <w:qFormat/>
    <w:rsid w:val="00ED20FF"/>
    <w:pPr>
      <w:ind w:left="720"/>
      <w:contextualSpacing/>
    </w:pPr>
  </w:style>
  <w:style w:type="paragraph" w:styleId="Header">
    <w:name w:val="header"/>
    <w:basedOn w:val="Normal"/>
    <w:link w:val="HeaderChar"/>
    <w:uiPriority w:val="99"/>
    <w:unhideWhenUsed/>
    <w:rsid w:val="00BC5B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5B42"/>
  </w:style>
  <w:style w:type="paragraph" w:styleId="Footer">
    <w:name w:val="footer"/>
    <w:basedOn w:val="Normal"/>
    <w:link w:val="FooterChar"/>
    <w:uiPriority w:val="99"/>
    <w:unhideWhenUsed/>
    <w:rsid w:val="00BC5B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5B42"/>
  </w:style>
  <w:style w:type="paragraph" w:styleId="BodyTextIndent">
    <w:name w:val="Body Text Indent"/>
    <w:basedOn w:val="Normal"/>
    <w:link w:val="BodyTextIndentChar"/>
    <w:rsid w:val="005E26D5"/>
    <w:pPr>
      <w:spacing w:after="120" w:line="240" w:lineRule="auto"/>
      <w:ind w:left="283"/>
    </w:pPr>
    <w:rPr>
      <w:rFonts w:ascii="Arial" w:eastAsia="Times New Roman" w:hAnsi="Arial" w:cs="Times New Roman"/>
      <w:sz w:val="24"/>
      <w:szCs w:val="24"/>
    </w:rPr>
  </w:style>
  <w:style w:type="character" w:customStyle="1" w:styleId="BodyTextIndentChar">
    <w:name w:val="Body Text Indent Char"/>
    <w:basedOn w:val="DefaultParagraphFont"/>
    <w:link w:val="BodyTextIndent"/>
    <w:rsid w:val="005E26D5"/>
    <w:rPr>
      <w:rFonts w:ascii="Arial" w:eastAsia="Times New Roman" w:hAnsi="Arial" w:cs="Times New Roman"/>
      <w:sz w:val="24"/>
      <w:szCs w:val="24"/>
    </w:rPr>
  </w:style>
  <w:style w:type="character" w:customStyle="1" w:styleId="Heading1Char">
    <w:name w:val="Heading 1 Char"/>
    <w:basedOn w:val="DefaultParagraphFont"/>
    <w:link w:val="Heading1"/>
    <w:rsid w:val="003D42D9"/>
    <w:rPr>
      <w:rFonts w:ascii="Arial" w:eastAsia="Times New Roman" w:hAnsi="Arial" w:cs="Arial"/>
      <w:b/>
      <w:bCs/>
      <w:szCs w:val="24"/>
    </w:rPr>
  </w:style>
  <w:style w:type="paragraph" w:styleId="EndnoteText">
    <w:name w:val="endnote text"/>
    <w:basedOn w:val="Normal"/>
    <w:link w:val="EndnoteTextChar"/>
    <w:semiHidden/>
    <w:rsid w:val="00A163D0"/>
    <w:pPr>
      <w:overflowPunct w:val="0"/>
      <w:autoSpaceDE w:val="0"/>
      <w:autoSpaceDN w:val="0"/>
      <w:adjustRightInd w:val="0"/>
      <w:spacing w:after="0" w:line="240" w:lineRule="auto"/>
      <w:textAlignment w:val="baseline"/>
    </w:pPr>
    <w:rPr>
      <w:rFonts w:ascii="Palatino" w:eastAsia="Times New Roman" w:hAnsi="Palatino" w:cs="Times New Roman"/>
      <w:sz w:val="24"/>
      <w:szCs w:val="20"/>
    </w:rPr>
  </w:style>
  <w:style w:type="character" w:customStyle="1" w:styleId="EndnoteTextChar">
    <w:name w:val="Endnote Text Char"/>
    <w:basedOn w:val="DefaultParagraphFont"/>
    <w:link w:val="EndnoteText"/>
    <w:semiHidden/>
    <w:rsid w:val="00A163D0"/>
    <w:rPr>
      <w:rFonts w:ascii="Palatino" w:eastAsia="Times New Roman" w:hAnsi="Palatino" w:cs="Times New Roman"/>
      <w:sz w:val="24"/>
      <w:szCs w:val="20"/>
    </w:rPr>
  </w:style>
  <w:style w:type="paragraph" w:customStyle="1" w:styleId="3Bulletedcopyblue">
    <w:name w:val="3 Bulleted copy blue"/>
    <w:basedOn w:val="Normal"/>
    <w:qFormat/>
    <w:rsid w:val="00514FEE"/>
    <w:pPr>
      <w:numPr>
        <w:numId w:val="32"/>
      </w:numPr>
      <w:spacing w:after="120" w:line="240" w:lineRule="auto"/>
      <w:ind w:right="284"/>
    </w:pPr>
    <w:rPr>
      <w:rFonts w:ascii="Arial" w:eastAsia="MS Mincho" w:hAnsi="Arial" w:cs="Arial"/>
      <w:sz w:val="20"/>
      <w:szCs w:val="20"/>
      <w:lang w:val="en-US"/>
    </w:rPr>
  </w:style>
  <w:style w:type="paragraph" w:customStyle="1" w:styleId="1bodycopy">
    <w:name w:val="1 body copy"/>
    <w:basedOn w:val="Normal"/>
    <w:link w:val="1bodycopyChar"/>
    <w:qFormat/>
    <w:rsid w:val="009F7923"/>
    <w:pPr>
      <w:spacing w:after="120" w:line="240" w:lineRule="auto"/>
      <w:ind w:right="284"/>
    </w:pPr>
    <w:rPr>
      <w:rFonts w:ascii="Arial" w:eastAsia="MS Mincho" w:hAnsi="Arial" w:cs="Times New Roman"/>
      <w:sz w:val="20"/>
      <w:szCs w:val="24"/>
      <w:lang w:val="en-US"/>
    </w:rPr>
  </w:style>
  <w:style w:type="character" w:customStyle="1" w:styleId="1bodycopyChar">
    <w:name w:val="1 body copy Char"/>
    <w:link w:val="1bodycopy"/>
    <w:rsid w:val="009F7923"/>
    <w:rPr>
      <w:rFonts w:ascii="Arial" w:eastAsia="MS Mincho" w:hAnsi="Arial" w:cs="Times New Roman"/>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171658">
      <w:bodyDiv w:val="1"/>
      <w:marLeft w:val="0"/>
      <w:marRight w:val="0"/>
      <w:marTop w:val="0"/>
      <w:marBottom w:val="0"/>
      <w:divBdr>
        <w:top w:val="none" w:sz="0" w:space="0" w:color="auto"/>
        <w:left w:val="none" w:sz="0" w:space="0" w:color="auto"/>
        <w:bottom w:val="none" w:sz="0" w:space="0" w:color="auto"/>
        <w:right w:val="none" w:sz="0" w:space="0" w:color="auto"/>
      </w:divBdr>
    </w:div>
    <w:div w:id="260458731">
      <w:bodyDiv w:val="1"/>
      <w:marLeft w:val="0"/>
      <w:marRight w:val="0"/>
      <w:marTop w:val="0"/>
      <w:marBottom w:val="0"/>
      <w:divBdr>
        <w:top w:val="none" w:sz="0" w:space="0" w:color="auto"/>
        <w:left w:val="none" w:sz="0" w:space="0" w:color="auto"/>
        <w:bottom w:val="none" w:sz="0" w:space="0" w:color="auto"/>
        <w:right w:val="none" w:sz="0" w:space="0" w:color="auto"/>
      </w:divBdr>
    </w:div>
    <w:div w:id="651568448">
      <w:bodyDiv w:val="1"/>
      <w:marLeft w:val="0"/>
      <w:marRight w:val="0"/>
      <w:marTop w:val="0"/>
      <w:marBottom w:val="0"/>
      <w:divBdr>
        <w:top w:val="none" w:sz="0" w:space="0" w:color="auto"/>
        <w:left w:val="none" w:sz="0" w:space="0" w:color="auto"/>
        <w:bottom w:val="none" w:sz="0" w:space="0" w:color="auto"/>
        <w:right w:val="none" w:sz="0" w:space="0" w:color="auto"/>
      </w:divBdr>
    </w:div>
    <w:div w:id="722682019">
      <w:bodyDiv w:val="1"/>
      <w:marLeft w:val="0"/>
      <w:marRight w:val="0"/>
      <w:marTop w:val="0"/>
      <w:marBottom w:val="0"/>
      <w:divBdr>
        <w:top w:val="none" w:sz="0" w:space="0" w:color="auto"/>
        <w:left w:val="none" w:sz="0" w:space="0" w:color="auto"/>
        <w:bottom w:val="none" w:sz="0" w:space="0" w:color="auto"/>
        <w:right w:val="none" w:sz="0" w:space="0" w:color="auto"/>
      </w:divBdr>
    </w:div>
    <w:div w:id="818811097">
      <w:bodyDiv w:val="1"/>
      <w:marLeft w:val="0"/>
      <w:marRight w:val="0"/>
      <w:marTop w:val="0"/>
      <w:marBottom w:val="0"/>
      <w:divBdr>
        <w:top w:val="none" w:sz="0" w:space="0" w:color="auto"/>
        <w:left w:val="none" w:sz="0" w:space="0" w:color="auto"/>
        <w:bottom w:val="none" w:sz="0" w:space="0" w:color="auto"/>
        <w:right w:val="none" w:sz="0" w:space="0" w:color="auto"/>
      </w:divBdr>
    </w:div>
    <w:div w:id="985087722">
      <w:bodyDiv w:val="1"/>
      <w:marLeft w:val="0"/>
      <w:marRight w:val="0"/>
      <w:marTop w:val="0"/>
      <w:marBottom w:val="0"/>
      <w:divBdr>
        <w:top w:val="none" w:sz="0" w:space="0" w:color="auto"/>
        <w:left w:val="none" w:sz="0" w:space="0" w:color="auto"/>
        <w:bottom w:val="none" w:sz="0" w:space="0" w:color="auto"/>
        <w:right w:val="none" w:sz="0" w:space="0" w:color="auto"/>
      </w:divBdr>
    </w:div>
    <w:div w:id="1260485320">
      <w:bodyDiv w:val="1"/>
      <w:marLeft w:val="0"/>
      <w:marRight w:val="0"/>
      <w:marTop w:val="0"/>
      <w:marBottom w:val="0"/>
      <w:divBdr>
        <w:top w:val="none" w:sz="0" w:space="0" w:color="auto"/>
        <w:left w:val="none" w:sz="0" w:space="0" w:color="auto"/>
        <w:bottom w:val="none" w:sz="0" w:space="0" w:color="auto"/>
        <w:right w:val="none" w:sz="0" w:space="0" w:color="auto"/>
      </w:divBdr>
    </w:div>
    <w:div w:id="1424372769">
      <w:bodyDiv w:val="1"/>
      <w:marLeft w:val="0"/>
      <w:marRight w:val="0"/>
      <w:marTop w:val="0"/>
      <w:marBottom w:val="0"/>
      <w:divBdr>
        <w:top w:val="none" w:sz="0" w:space="0" w:color="auto"/>
        <w:left w:val="none" w:sz="0" w:space="0" w:color="auto"/>
        <w:bottom w:val="none" w:sz="0" w:space="0" w:color="auto"/>
        <w:right w:val="none" w:sz="0" w:space="0" w:color="auto"/>
      </w:divBdr>
    </w:div>
    <w:div w:id="1441954986">
      <w:bodyDiv w:val="1"/>
      <w:marLeft w:val="0"/>
      <w:marRight w:val="0"/>
      <w:marTop w:val="0"/>
      <w:marBottom w:val="0"/>
      <w:divBdr>
        <w:top w:val="none" w:sz="0" w:space="0" w:color="auto"/>
        <w:left w:val="none" w:sz="0" w:space="0" w:color="auto"/>
        <w:bottom w:val="none" w:sz="0" w:space="0" w:color="auto"/>
        <w:right w:val="none" w:sz="0" w:space="0" w:color="auto"/>
      </w:divBdr>
    </w:div>
    <w:div w:id="1462377670">
      <w:bodyDiv w:val="1"/>
      <w:marLeft w:val="0"/>
      <w:marRight w:val="0"/>
      <w:marTop w:val="0"/>
      <w:marBottom w:val="0"/>
      <w:divBdr>
        <w:top w:val="none" w:sz="0" w:space="0" w:color="auto"/>
        <w:left w:val="none" w:sz="0" w:space="0" w:color="auto"/>
        <w:bottom w:val="none" w:sz="0" w:space="0" w:color="auto"/>
        <w:right w:val="none" w:sz="0" w:space="0" w:color="auto"/>
      </w:divBdr>
    </w:div>
    <w:div w:id="1622809881">
      <w:bodyDiv w:val="1"/>
      <w:marLeft w:val="0"/>
      <w:marRight w:val="0"/>
      <w:marTop w:val="0"/>
      <w:marBottom w:val="0"/>
      <w:divBdr>
        <w:top w:val="none" w:sz="0" w:space="0" w:color="auto"/>
        <w:left w:val="none" w:sz="0" w:space="0" w:color="auto"/>
        <w:bottom w:val="none" w:sz="0" w:space="0" w:color="auto"/>
        <w:right w:val="none" w:sz="0" w:space="0" w:color="auto"/>
      </w:divBdr>
    </w:div>
    <w:div w:id="1639414245">
      <w:bodyDiv w:val="1"/>
      <w:marLeft w:val="0"/>
      <w:marRight w:val="0"/>
      <w:marTop w:val="0"/>
      <w:marBottom w:val="0"/>
      <w:divBdr>
        <w:top w:val="none" w:sz="0" w:space="0" w:color="auto"/>
        <w:left w:val="none" w:sz="0" w:space="0" w:color="auto"/>
        <w:bottom w:val="none" w:sz="0" w:space="0" w:color="auto"/>
        <w:right w:val="none" w:sz="0" w:space="0" w:color="auto"/>
      </w:divBdr>
    </w:div>
    <w:div w:id="1701005208">
      <w:bodyDiv w:val="1"/>
      <w:marLeft w:val="0"/>
      <w:marRight w:val="0"/>
      <w:marTop w:val="0"/>
      <w:marBottom w:val="0"/>
      <w:divBdr>
        <w:top w:val="none" w:sz="0" w:space="0" w:color="auto"/>
        <w:left w:val="none" w:sz="0" w:space="0" w:color="auto"/>
        <w:bottom w:val="none" w:sz="0" w:space="0" w:color="auto"/>
        <w:right w:val="none" w:sz="0" w:space="0" w:color="auto"/>
      </w:divBdr>
    </w:div>
    <w:div w:id="1711612774">
      <w:bodyDiv w:val="1"/>
      <w:marLeft w:val="0"/>
      <w:marRight w:val="0"/>
      <w:marTop w:val="0"/>
      <w:marBottom w:val="0"/>
      <w:divBdr>
        <w:top w:val="none" w:sz="0" w:space="0" w:color="auto"/>
        <w:left w:val="none" w:sz="0" w:space="0" w:color="auto"/>
        <w:bottom w:val="none" w:sz="0" w:space="0" w:color="auto"/>
        <w:right w:val="none" w:sz="0" w:space="0" w:color="auto"/>
      </w:divBdr>
    </w:div>
    <w:div w:id="1774864921">
      <w:bodyDiv w:val="1"/>
      <w:marLeft w:val="0"/>
      <w:marRight w:val="0"/>
      <w:marTop w:val="0"/>
      <w:marBottom w:val="0"/>
      <w:divBdr>
        <w:top w:val="none" w:sz="0" w:space="0" w:color="auto"/>
        <w:left w:val="none" w:sz="0" w:space="0" w:color="auto"/>
        <w:bottom w:val="none" w:sz="0" w:space="0" w:color="auto"/>
        <w:right w:val="none" w:sz="0" w:space="0" w:color="auto"/>
      </w:divBdr>
    </w:div>
    <w:div w:id="1810128484">
      <w:bodyDiv w:val="1"/>
      <w:marLeft w:val="0"/>
      <w:marRight w:val="0"/>
      <w:marTop w:val="0"/>
      <w:marBottom w:val="0"/>
      <w:divBdr>
        <w:top w:val="none" w:sz="0" w:space="0" w:color="auto"/>
        <w:left w:val="none" w:sz="0" w:space="0" w:color="auto"/>
        <w:bottom w:val="none" w:sz="0" w:space="0" w:color="auto"/>
        <w:right w:val="none" w:sz="0" w:space="0" w:color="auto"/>
      </w:divBdr>
    </w:div>
    <w:div w:id="1842817411">
      <w:bodyDiv w:val="1"/>
      <w:marLeft w:val="0"/>
      <w:marRight w:val="0"/>
      <w:marTop w:val="0"/>
      <w:marBottom w:val="0"/>
      <w:divBdr>
        <w:top w:val="none" w:sz="0" w:space="0" w:color="auto"/>
        <w:left w:val="none" w:sz="0" w:space="0" w:color="auto"/>
        <w:bottom w:val="none" w:sz="0" w:space="0" w:color="auto"/>
        <w:right w:val="none" w:sz="0" w:space="0" w:color="auto"/>
      </w:divBdr>
    </w:div>
    <w:div w:id="1912303218">
      <w:bodyDiv w:val="1"/>
      <w:marLeft w:val="0"/>
      <w:marRight w:val="0"/>
      <w:marTop w:val="0"/>
      <w:marBottom w:val="0"/>
      <w:divBdr>
        <w:top w:val="none" w:sz="0" w:space="0" w:color="auto"/>
        <w:left w:val="none" w:sz="0" w:space="0" w:color="auto"/>
        <w:bottom w:val="none" w:sz="0" w:space="0" w:color="auto"/>
        <w:right w:val="none" w:sz="0" w:space="0" w:color="auto"/>
      </w:divBdr>
    </w:div>
    <w:div w:id="2087457881">
      <w:bodyDiv w:val="1"/>
      <w:marLeft w:val="0"/>
      <w:marRight w:val="0"/>
      <w:marTop w:val="0"/>
      <w:marBottom w:val="0"/>
      <w:divBdr>
        <w:top w:val="none" w:sz="0" w:space="0" w:color="auto"/>
        <w:left w:val="none" w:sz="0" w:space="0" w:color="auto"/>
        <w:bottom w:val="none" w:sz="0" w:space="0" w:color="auto"/>
        <w:right w:val="none" w:sz="0" w:space="0" w:color="auto"/>
      </w:divBdr>
    </w:div>
    <w:div w:id="2120024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5CEB7C-91E8-419C-A98D-A930FE251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1345</Words>
  <Characters>7672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Crompton House C of E School</Company>
  <LinksUpToDate>false</LinksUpToDate>
  <CharactersWithSpaces>9000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J.Bailey</dc:creator>
  <cp:keywords/>
  <dc:description/>
  <cp:lastModifiedBy>J.Bailey</cp:lastModifiedBy>
  <cp:revision>2</cp:revision>
  <cp:lastPrinted>2023-05-15T09:42:00Z</cp:lastPrinted>
  <dcterms:created xsi:type="dcterms:W3CDTF">2024-10-21T11:31:00Z</dcterms:created>
  <dcterms:modified xsi:type="dcterms:W3CDTF">2024-10-21T11:31:00Z</dcterms:modified>
</cp:coreProperties>
</file>